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B6953" w14:textId="77777777" w:rsidR="00926D30" w:rsidRPr="00926D30" w:rsidRDefault="00926D30" w:rsidP="00926D30">
      <w:pPr>
        <w:keepNext/>
        <w:autoSpaceDE w:val="0"/>
        <w:autoSpaceDN w:val="0"/>
        <w:adjustRightInd w:val="0"/>
        <w:spacing w:after="0" w:line="240" w:lineRule="auto"/>
        <w:ind w:left="5670"/>
        <w:jc w:val="right"/>
        <w:outlineLvl w:val="0"/>
        <w:rPr>
          <w:rFonts w:ascii="Times New Roman" w:eastAsia="Times New Roman" w:hAnsi="Times New Roman" w:cs="Times New Roman"/>
          <w:b/>
          <w:caps/>
          <w:sz w:val="24"/>
          <w:szCs w:val="24"/>
        </w:rPr>
      </w:pPr>
      <w:r w:rsidRPr="00926D30">
        <w:rPr>
          <w:rFonts w:ascii="Times New Roman" w:eastAsia="Times New Roman" w:hAnsi="Times New Roman" w:cs="Times New Roman"/>
          <w:b/>
          <w:caps/>
          <w:sz w:val="24"/>
          <w:szCs w:val="24"/>
        </w:rPr>
        <w:t>УТВЕРЖДЕНО</w:t>
      </w:r>
    </w:p>
    <w:p w14:paraId="0C14840D" w14:textId="77777777" w:rsidR="00926D30" w:rsidRPr="00926D30" w:rsidRDefault="00926D30" w:rsidP="00926D30">
      <w:pPr>
        <w:keepNext/>
        <w:autoSpaceDE w:val="0"/>
        <w:autoSpaceDN w:val="0"/>
        <w:adjustRightInd w:val="0"/>
        <w:spacing w:after="0" w:line="240" w:lineRule="auto"/>
        <w:ind w:left="5670"/>
        <w:jc w:val="right"/>
        <w:outlineLvl w:val="0"/>
        <w:rPr>
          <w:rFonts w:ascii="Times New Roman" w:eastAsia="Times New Roman" w:hAnsi="Times New Roman" w:cs="Times New Roman"/>
          <w:b/>
          <w:caps/>
          <w:sz w:val="24"/>
          <w:szCs w:val="24"/>
        </w:rPr>
      </w:pPr>
    </w:p>
    <w:p w14:paraId="0A1A939C" w14:textId="77777777" w:rsidR="00926D30" w:rsidRPr="00926D30" w:rsidRDefault="00926D30" w:rsidP="00926D30">
      <w:pPr>
        <w:spacing w:after="0" w:line="240" w:lineRule="auto"/>
        <w:ind w:left="5670" w:right="24"/>
        <w:jc w:val="right"/>
        <w:rPr>
          <w:rFonts w:ascii="Times New Roman" w:eastAsia="Times New Roman" w:hAnsi="Times New Roman" w:cs="Times New Roman"/>
          <w:sz w:val="24"/>
          <w:szCs w:val="24"/>
          <w:lang w:eastAsia="ru-RU"/>
        </w:rPr>
      </w:pPr>
      <w:r w:rsidRPr="00926D30">
        <w:rPr>
          <w:rFonts w:ascii="Times New Roman" w:eastAsia="Times New Roman" w:hAnsi="Times New Roman" w:cs="Times New Roman"/>
          <w:sz w:val="24"/>
          <w:szCs w:val="24"/>
          <w:lang w:eastAsia="ru-RU"/>
        </w:rPr>
        <w:t xml:space="preserve">Приказом </w:t>
      </w:r>
    </w:p>
    <w:p w14:paraId="389D7395" w14:textId="77777777" w:rsidR="00926D30" w:rsidRDefault="00926D30" w:rsidP="00926D30">
      <w:pPr>
        <w:spacing w:after="0" w:line="240" w:lineRule="auto"/>
        <w:ind w:left="5670" w:right="24"/>
        <w:jc w:val="right"/>
        <w:rPr>
          <w:rFonts w:ascii="Times New Roman" w:eastAsia="Times New Roman" w:hAnsi="Times New Roman" w:cs="Times New Roman"/>
          <w:sz w:val="24"/>
          <w:szCs w:val="24"/>
          <w:lang w:eastAsia="ru-RU"/>
        </w:rPr>
      </w:pPr>
      <w:r w:rsidRPr="00926D30">
        <w:rPr>
          <w:rFonts w:ascii="Times New Roman" w:eastAsia="Times New Roman" w:hAnsi="Times New Roman" w:cs="Times New Roman"/>
          <w:sz w:val="24"/>
          <w:szCs w:val="24"/>
          <w:lang w:eastAsia="ru-RU"/>
        </w:rPr>
        <w:t xml:space="preserve">МАОУ «Сатисская средняя школа» </w:t>
      </w:r>
    </w:p>
    <w:p w14:paraId="6DABC6C4" w14:textId="77777777" w:rsidR="005C3FDC" w:rsidRDefault="005C3FDC" w:rsidP="005C3FDC">
      <w:pPr>
        <w:spacing w:after="0" w:line="240" w:lineRule="auto"/>
        <w:ind w:left="5670" w:right="2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от 29.04.25 г. № 66-ОД</w:t>
      </w:r>
    </w:p>
    <w:p w14:paraId="71F53C18" w14:textId="77777777" w:rsidR="005C3FDC" w:rsidRDefault="005C3FDC" w:rsidP="005C3FDC">
      <w:pPr>
        <w:keepNext/>
        <w:autoSpaceDE w:val="0"/>
        <w:autoSpaceDN w:val="0"/>
        <w:adjustRightInd w:val="0"/>
        <w:spacing w:after="0" w:line="240" w:lineRule="auto"/>
        <w:jc w:val="right"/>
        <w:rPr>
          <w:rFonts w:ascii="Times New Roman" w:eastAsia="Times New Roman" w:hAnsi="Times New Roman" w:cs="Times New Roman"/>
          <w:sz w:val="24"/>
          <w:szCs w:val="24"/>
        </w:rPr>
      </w:pPr>
    </w:p>
    <w:p w14:paraId="000E7588" w14:textId="74ACAEDC" w:rsidR="003C47BB" w:rsidRPr="00214458" w:rsidRDefault="003C47BB" w:rsidP="00003EA5">
      <w:pPr>
        <w:keepNext/>
        <w:autoSpaceDE w:val="0"/>
        <w:autoSpaceDN w:val="0"/>
        <w:adjustRightInd w:val="0"/>
        <w:spacing w:after="0" w:line="240" w:lineRule="auto"/>
        <w:jc w:val="center"/>
        <w:rPr>
          <w:rFonts w:ascii="Times New Roman" w:eastAsia="Calibri" w:hAnsi="Times New Roman" w:cs="Times New Roman"/>
          <w:b/>
          <w:caps/>
          <w:sz w:val="21"/>
          <w:szCs w:val="21"/>
        </w:rPr>
      </w:pPr>
      <w:r w:rsidRPr="00214458">
        <w:rPr>
          <w:rFonts w:ascii="Times New Roman" w:eastAsia="Calibri" w:hAnsi="Times New Roman" w:cs="Times New Roman"/>
          <w:b/>
          <w:caps/>
          <w:sz w:val="21"/>
          <w:szCs w:val="21"/>
        </w:rPr>
        <w:t>наименование и описание объекта закупки</w:t>
      </w:r>
      <w:r w:rsidR="006D2003" w:rsidRPr="00214458">
        <w:rPr>
          <w:rFonts w:ascii="Times New Roman" w:eastAsia="Calibri" w:hAnsi="Times New Roman" w:cs="Times New Roman"/>
          <w:b/>
          <w:caps/>
          <w:sz w:val="21"/>
          <w:szCs w:val="21"/>
        </w:rPr>
        <w:t xml:space="preserve">, </w:t>
      </w:r>
      <w:r w:rsidRPr="00214458">
        <w:rPr>
          <w:rFonts w:ascii="Times New Roman" w:eastAsia="Calibri" w:hAnsi="Times New Roman" w:cs="Times New Roman"/>
          <w:b/>
          <w:caps/>
          <w:sz w:val="21"/>
          <w:szCs w:val="21"/>
        </w:rPr>
        <w:t>усло</w:t>
      </w:r>
      <w:r w:rsidR="006D2003" w:rsidRPr="00214458">
        <w:rPr>
          <w:rFonts w:ascii="Times New Roman" w:eastAsia="Calibri" w:hAnsi="Times New Roman" w:cs="Times New Roman"/>
          <w:b/>
          <w:caps/>
          <w:sz w:val="21"/>
          <w:szCs w:val="21"/>
        </w:rPr>
        <w:t>вия контракта</w:t>
      </w:r>
      <w:r w:rsidR="00926D30">
        <w:rPr>
          <w:rFonts w:ascii="Times New Roman" w:eastAsia="Calibri" w:hAnsi="Times New Roman" w:cs="Times New Roman"/>
          <w:b/>
          <w:caps/>
          <w:sz w:val="21"/>
          <w:szCs w:val="21"/>
        </w:rPr>
        <w:t xml:space="preserve"> (Раздел 2)</w:t>
      </w:r>
    </w:p>
    <w:p w14:paraId="7924047F" w14:textId="77777777" w:rsidR="008710DC" w:rsidRPr="00214458" w:rsidRDefault="008710DC" w:rsidP="00003EA5">
      <w:pPr>
        <w:keepNext/>
        <w:autoSpaceDE w:val="0"/>
        <w:autoSpaceDN w:val="0"/>
        <w:adjustRightInd w:val="0"/>
        <w:spacing w:after="0" w:line="240" w:lineRule="auto"/>
        <w:jc w:val="center"/>
        <w:rPr>
          <w:rFonts w:ascii="Times New Roman" w:eastAsia="Calibri" w:hAnsi="Times New Roman" w:cs="Times New Roman"/>
          <w:b/>
          <w:caps/>
          <w:sz w:val="21"/>
          <w:szCs w:val="21"/>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6096"/>
      </w:tblGrid>
      <w:tr w:rsidR="00AA543A" w:rsidRPr="00214458" w14:paraId="396D85EF" w14:textId="77777777" w:rsidTr="000B536F">
        <w:tc>
          <w:tcPr>
            <w:tcW w:w="710" w:type="dxa"/>
            <w:tcBorders>
              <w:top w:val="single" w:sz="4" w:space="0" w:color="auto"/>
              <w:left w:val="single" w:sz="4" w:space="0" w:color="auto"/>
              <w:bottom w:val="single" w:sz="4" w:space="0" w:color="auto"/>
              <w:right w:val="single" w:sz="4" w:space="0" w:color="auto"/>
            </w:tcBorders>
          </w:tcPr>
          <w:p w14:paraId="45BF88B2" w14:textId="77777777" w:rsidR="00AA543A" w:rsidRPr="00214458" w:rsidRDefault="00AA543A"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w:t>
            </w:r>
          </w:p>
        </w:tc>
        <w:tc>
          <w:tcPr>
            <w:tcW w:w="3118" w:type="dxa"/>
            <w:tcBorders>
              <w:top w:val="single" w:sz="4" w:space="0" w:color="auto"/>
              <w:left w:val="single" w:sz="4" w:space="0" w:color="auto"/>
              <w:bottom w:val="single" w:sz="4" w:space="0" w:color="auto"/>
              <w:right w:val="single" w:sz="4" w:space="0" w:color="auto"/>
            </w:tcBorders>
          </w:tcPr>
          <w:p w14:paraId="5FEBE789" w14:textId="77777777" w:rsidR="00AA543A" w:rsidRPr="00214458" w:rsidRDefault="00AA543A" w:rsidP="00003EA5">
            <w:pPr>
              <w:spacing w:after="0" w:line="240" w:lineRule="auto"/>
              <w:jc w:val="center"/>
              <w:rPr>
                <w:rFonts w:ascii="Times New Roman" w:hAnsi="Times New Roman" w:cs="Times New Roman"/>
                <w:b/>
                <w:sz w:val="21"/>
                <w:szCs w:val="21"/>
                <w:lang w:eastAsia="ru-RU"/>
              </w:rPr>
            </w:pPr>
            <w:r w:rsidRPr="00214458">
              <w:rPr>
                <w:rFonts w:ascii="Times New Roman" w:hAnsi="Times New Roman" w:cs="Times New Roman"/>
                <w:b/>
                <w:sz w:val="21"/>
                <w:szCs w:val="21"/>
                <w:lang w:eastAsia="ru-RU"/>
              </w:rPr>
              <w:t>Информация о заказчике</w:t>
            </w:r>
          </w:p>
        </w:tc>
        <w:tc>
          <w:tcPr>
            <w:tcW w:w="6096" w:type="dxa"/>
            <w:tcBorders>
              <w:top w:val="single" w:sz="4" w:space="0" w:color="auto"/>
              <w:left w:val="single" w:sz="4" w:space="0" w:color="auto"/>
              <w:bottom w:val="single" w:sz="4" w:space="0" w:color="auto"/>
              <w:right w:val="single" w:sz="4" w:space="0" w:color="auto"/>
            </w:tcBorders>
          </w:tcPr>
          <w:p w14:paraId="57F5D6E5" w14:textId="77777777" w:rsidR="00D03F60" w:rsidRDefault="00AA543A" w:rsidP="00926D30">
            <w:pPr>
              <w:spacing w:after="0"/>
              <w:jc w:val="both"/>
              <w:rPr>
                <w:rFonts w:ascii="Times New Roman" w:hAnsi="Times New Roman" w:cs="Times New Roman"/>
                <w:color w:val="000000"/>
                <w:sz w:val="24"/>
                <w:szCs w:val="24"/>
              </w:rPr>
            </w:pPr>
            <w:r w:rsidRPr="00EE278B">
              <w:rPr>
                <w:rFonts w:ascii="Times New Roman" w:hAnsi="Times New Roman" w:cs="Times New Roman"/>
                <w:b/>
                <w:bCs/>
                <w:sz w:val="24"/>
                <w:szCs w:val="24"/>
              </w:rPr>
              <w:t>Наименование заказчика</w:t>
            </w:r>
            <w:r w:rsidRPr="006953D5">
              <w:rPr>
                <w:rFonts w:ascii="Times New Roman" w:hAnsi="Times New Roman" w:cs="Times New Roman"/>
                <w:bCs/>
                <w:sz w:val="24"/>
                <w:szCs w:val="24"/>
              </w:rPr>
              <w:t xml:space="preserve">: </w:t>
            </w:r>
            <w:r w:rsidR="00E26EDD" w:rsidRPr="00E26EDD">
              <w:rPr>
                <w:rFonts w:ascii="Times New Roman" w:hAnsi="Times New Roman" w:cs="Times New Roman"/>
                <w:sz w:val="24"/>
                <w:szCs w:val="24"/>
              </w:rPr>
              <w:t>Муниципальное автономное общеобразовательное учреждение  «Сатисская средняя школа».</w:t>
            </w:r>
          </w:p>
          <w:p w14:paraId="4D63B802" w14:textId="0D420655" w:rsidR="00D03F60" w:rsidRPr="00D03F60" w:rsidRDefault="00AA543A" w:rsidP="00926D30">
            <w:pPr>
              <w:spacing w:after="0"/>
              <w:jc w:val="both"/>
              <w:rPr>
                <w:rFonts w:ascii="Times New Roman" w:hAnsi="Times New Roman" w:cs="Times New Roman"/>
                <w:color w:val="000000"/>
                <w:sz w:val="24"/>
                <w:szCs w:val="24"/>
              </w:rPr>
            </w:pPr>
            <w:r w:rsidRPr="00D03F60">
              <w:rPr>
                <w:rFonts w:ascii="Times New Roman" w:hAnsi="Times New Roman" w:cs="Times New Roman"/>
                <w:b/>
                <w:sz w:val="24"/>
                <w:szCs w:val="24"/>
              </w:rPr>
              <w:t>Место нахождения (почтовый адрес):</w:t>
            </w:r>
            <w:r w:rsidR="006953D5" w:rsidRPr="00D03F60">
              <w:rPr>
                <w:rFonts w:ascii="Times New Roman" w:hAnsi="Times New Roman" w:cs="Times New Roman"/>
                <w:color w:val="000000"/>
                <w:sz w:val="24"/>
                <w:szCs w:val="24"/>
              </w:rPr>
              <w:t xml:space="preserve"> </w:t>
            </w:r>
            <w:r w:rsidR="00D03F60" w:rsidRPr="00D03F60">
              <w:rPr>
                <w:rFonts w:ascii="Times New Roman" w:hAnsi="Times New Roman" w:cs="Times New Roman"/>
                <w:sz w:val="24"/>
                <w:szCs w:val="24"/>
              </w:rPr>
              <w:t xml:space="preserve">607750 Нижегородская область, г.о.г. Первомайск, р.п. Сатис, ул. Мира, д. 2В </w:t>
            </w:r>
          </w:p>
          <w:p w14:paraId="7C8EB781" w14:textId="73C645B7" w:rsidR="00D03F60" w:rsidRPr="00D03F60" w:rsidRDefault="00AA543A" w:rsidP="00926D30">
            <w:pPr>
              <w:pStyle w:val="a9"/>
              <w:jc w:val="both"/>
              <w:rPr>
                <w:rFonts w:ascii="Times New Roman" w:hAnsi="Times New Roman"/>
                <w:sz w:val="24"/>
                <w:szCs w:val="24"/>
              </w:rPr>
            </w:pPr>
            <w:r w:rsidRPr="00EE278B">
              <w:rPr>
                <w:rFonts w:ascii="Times New Roman" w:hAnsi="Times New Roman"/>
                <w:b/>
                <w:sz w:val="24"/>
                <w:szCs w:val="24"/>
              </w:rPr>
              <w:t>Адрес электронной почты</w:t>
            </w:r>
            <w:r w:rsidRPr="006953D5">
              <w:rPr>
                <w:rFonts w:ascii="Times New Roman" w:hAnsi="Times New Roman"/>
                <w:sz w:val="24"/>
                <w:szCs w:val="24"/>
              </w:rPr>
              <w:t>:</w:t>
            </w:r>
            <w:r w:rsidR="006953D5" w:rsidRPr="006953D5">
              <w:rPr>
                <w:rFonts w:ascii="Times New Roman" w:hAnsi="Times New Roman"/>
                <w:sz w:val="24"/>
                <w:szCs w:val="24"/>
              </w:rPr>
              <w:t xml:space="preserve"> </w:t>
            </w:r>
            <w:hyperlink r:id="rId6" w:history="1">
              <w:r w:rsidR="00D03F60" w:rsidRPr="00713835">
                <w:rPr>
                  <w:rStyle w:val="a6"/>
                  <w:rFonts w:ascii="Times New Roman" w:hAnsi="Times New Roman"/>
                  <w:sz w:val="24"/>
                  <w:szCs w:val="24"/>
                  <w:lang w:val="en-US"/>
                </w:rPr>
                <w:t>satisschool</w:t>
              </w:r>
              <w:r w:rsidR="00D03F60" w:rsidRPr="00D03F60">
                <w:rPr>
                  <w:rStyle w:val="a6"/>
                  <w:rFonts w:ascii="Times New Roman" w:hAnsi="Times New Roman"/>
                  <w:sz w:val="24"/>
                  <w:szCs w:val="24"/>
                </w:rPr>
                <w:t>@</w:t>
              </w:r>
              <w:r w:rsidR="00D03F60" w:rsidRPr="00713835">
                <w:rPr>
                  <w:rStyle w:val="a6"/>
                  <w:rFonts w:ascii="Times New Roman" w:hAnsi="Times New Roman"/>
                  <w:sz w:val="24"/>
                  <w:szCs w:val="24"/>
                  <w:lang w:val="en-US"/>
                </w:rPr>
                <w:t>mail</w:t>
              </w:r>
              <w:r w:rsidR="00D03F60" w:rsidRPr="00D03F60">
                <w:rPr>
                  <w:rStyle w:val="a6"/>
                  <w:rFonts w:ascii="Times New Roman" w:hAnsi="Times New Roman"/>
                  <w:sz w:val="24"/>
                  <w:szCs w:val="24"/>
                </w:rPr>
                <w:t>.</w:t>
              </w:r>
              <w:r w:rsidR="00D03F60" w:rsidRPr="00713835">
                <w:rPr>
                  <w:rStyle w:val="a6"/>
                  <w:rFonts w:ascii="Times New Roman" w:hAnsi="Times New Roman"/>
                  <w:sz w:val="24"/>
                  <w:szCs w:val="24"/>
                  <w:lang w:val="en-US"/>
                </w:rPr>
                <w:t>ru</w:t>
              </w:r>
            </w:hyperlink>
          </w:p>
          <w:p w14:paraId="1816DA71" w14:textId="005B27D9" w:rsidR="006953D5" w:rsidRPr="006953D5" w:rsidRDefault="00AA543A" w:rsidP="00926D30">
            <w:pPr>
              <w:pStyle w:val="a9"/>
              <w:jc w:val="both"/>
              <w:rPr>
                <w:rFonts w:ascii="Times New Roman" w:hAnsi="Times New Roman"/>
                <w:sz w:val="24"/>
                <w:szCs w:val="24"/>
              </w:rPr>
            </w:pPr>
            <w:r w:rsidRPr="00EE278B">
              <w:rPr>
                <w:rFonts w:ascii="Times New Roman" w:hAnsi="Times New Roman"/>
                <w:b/>
                <w:sz w:val="24"/>
                <w:szCs w:val="24"/>
              </w:rPr>
              <w:t>Номер контактного телефона</w:t>
            </w:r>
            <w:r w:rsidRPr="006953D5">
              <w:rPr>
                <w:rFonts w:ascii="Times New Roman" w:hAnsi="Times New Roman"/>
                <w:sz w:val="24"/>
                <w:szCs w:val="24"/>
              </w:rPr>
              <w:t>:</w:t>
            </w:r>
            <w:r w:rsidR="006953D5" w:rsidRPr="006953D5">
              <w:rPr>
                <w:rFonts w:ascii="Times New Roman" w:hAnsi="Times New Roman"/>
                <w:sz w:val="24"/>
                <w:szCs w:val="24"/>
              </w:rPr>
              <w:t xml:space="preserve"> 8(83139) 2-1</w:t>
            </w:r>
            <w:r w:rsidR="00D03F60">
              <w:rPr>
                <w:rFonts w:ascii="Times New Roman" w:hAnsi="Times New Roman"/>
                <w:sz w:val="24"/>
                <w:szCs w:val="24"/>
              </w:rPr>
              <w:t>6</w:t>
            </w:r>
            <w:r w:rsidR="006953D5" w:rsidRPr="006953D5">
              <w:rPr>
                <w:rFonts w:ascii="Times New Roman" w:hAnsi="Times New Roman"/>
                <w:sz w:val="24"/>
                <w:szCs w:val="24"/>
              </w:rPr>
              <w:t>-</w:t>
            </w:r>
            <w:r w:rsidR="00D03F60">
              <w:rPr>
                <w:rFonts w:ascii="Times New Roman" w:hAnsi="Times New Roman"/>
                <w:sz w:val="24"/>
                <w:szCs w:val="24"/>
              </w:rPr>
              <w:t>05</w:t>
            </w:r>
          </w:p>
          <w:p w14:paraId="0F092733" w14:textId="77777777" w:rsidR="006953D5" w:rsidRPr="00EE278B" w:rsidRDefault="00AA543A" w:rsidP="00926D30">
            <w:pPr>
              <w:pStyle w:val="a9"/>
              <w:jc w:val="both"/>
              <w:rPr>
                <w:rFonts w:ascii="Times New Roman" w:hAnsi="Times New Roman"/>
                <w:b/>
                <w:sz w:val="24"/>
                <w:szCs w:val="24"/>
              </w:rPr>
            </w:pPr>
            <w:r w:rsidRPr="00EE278B">
              <w:rPr>
                <w:rFonts w:ascii="Times New Roman" w:hAnsi="Times New Roman"/>
                <w:b/>
                <w:sz w:val="24"/>
                <w:szCs w:val="24"/>
              </w:rPr>
              <w:t>Ответственное должностное лицо</w:t>
            </w:r>
            <w:r w:rsidR="0040647B" w:rsidRPr="00EE278B">
              <w:rPr>
                <w:rFonts w:ascii="Times New Roman" w:hAnsi="Times New Roman"/>
                <w:b/>
                <w:sz w:val="24"/>
                <w:szCs w:val="24"/>
              </w:rPr>
              <w:t>:</w:t>
            </w:r>
            <w:r w:rsidR="006953D5" w:rsidRPr="00EE278B">
              <w:rPr>
                <w:rFonts w:ascii="Times New Roman" w:hAnsi="Times New Roman"/>
                <w:b/>
                <w:sz w:val="24"/>
                <w:szCs w:val="24"/>
              </w:rPr>
              <w:t xml:space="preserve"> </w:t>
            </w:r>
          </w:p>
          <w:p w14:paraId="0F6ACE9E" w14:textId="3C414BBF" w:rsidR="00AA543A" w:rsidRDefault="006953D5" w:rsidP="00926D30">
            <w:pPr>
              <w:pStyle w:val="a9"/>
              <w:jc w:val="both"/>
              <w:rPr>
                <w:rFonts w:ascii="Times New Roman" w:hAnsi="Times New Roman"/>
                <w:sz w:val="24"/>
                <w:szCs w:val="24"/>
              </w:rPr>
            </w:pPr>
            <w:r w:rsidRPr="006953D5">
              <w:rPr>
                <w:rFonts w:ascii="Times New Roman" w:hAnsi="Times New Roman"/>
                <w:sz w:val="24"/>
                <w:szCs w:val="24"/>
              </w:rPr>
              <w:t>К</w:t>
            </w:r>
            <w:r w:rsidR="00D03F60">
              <w:rPr>
                <w:rFonts w:ascii="Times New Roman" w:hAnsi="Times New Roman"/>
                <w:sz w:val="24"/>
                <w:szCs w:val="24"/>
              </w:rPr>
              <w:t>удрявцева Татьяна Евген</w:t>
            </w:r>
            <w:r w:rsidR="008013B0">
              <w:rPr>
                <w:rFonts w:ascii="Times New Roman" w:hAnsi="Times New Roman"/>
                <w:sz w:val="24"/>
                <w:szCs w:val="24"/>
              </w:rPr>
              <w:t>ь</w:t>
            </w:r>
            <w:r w:rsidR="00CB536C">
              <w:rPr>
                <w:rFonts w:ascii="Times New Roman" w:hAnsi="Times New Roman"/>
                <w:sz w:val="24"/>
                <w:szCs w:val="24"/>
              </w:rPr>
              <w:t>е</w:t>
            </w:r>
            <w:r w:rsidR="008013B0">
              <w:rPr>
                <w:rFonts w:ascii="Times New Roman" w:hAnsi="Times New Roman"/>
                <w:sz w:val="24"/>
                <w:szCs w:val="24"/>
              </w:rPr>
              <w:t>вна, Широкова Елена Анатольев</w:t>
            </w:r>
            <w:r w:rsidR="00D03F60">
              <w:rPr>
                <w:rFonts w:ascii="Times New Roman" w:hAnsi="Times New Roman"/>
                <w:sz w:val="24"/>
                <w:szCs w:val="24"/>
              </w:rPr>
              <w:t>на</w:t>
            </w:r>
            <w:r w:rsidRPr="00755393">
              <w:rPr>
                <w:rFonts w:ascii="Times New Roman" w:hAnsi="Times New Roman"/>
                <w:sz w:val="24"/>
                <w:szCs w:val="24"/>
              </w:rPr>
              <w:t xml:space="preserve"> </w:t>
            </w:r>
          </w:p>
          <w:p w14:paraId="545E7468" w14:textId="77777777" w:rsidR="00E70586" w:rsidRDefault="00E70586" w:rsidP="00926D30">
            <w:pPr>
              <w:pStyle w:val="a9"/>
              <w:jc w:val="both"/>
              <w:rPr>
                <w:rFonts w:ascii="Times New Roman" w:hAnsi="Times New Roman"/>
                <w:sz w:val="24"/>
                <w:szCs w:val="24"/>
              </w:rPr>
            </w:pPr>
          </w:p>
          <w:p w14:paraId="105C2113" w14:textId="21BB4756" w:rsidR="00E621D3" w:rsidRPr="00214458" w:rsidRDefault="00E70586" w:rsidP="00926D30">
            <w:pPr>
              <w:pStyle w:val="a9"/>
              <w:jc w:val="both"/>
              <w:rPr>
                <w:sz w:val="21"/>
                <w:szCs w:val="21"/>
              </w:rPr>
            </w:pPr>
            <w:r w:rsidRPr="00755393">
              <w:rPr>
                <w:rFonts w:ascii="Times New Roman" w:hAnsi="Times New Roman"/>
                <w:sz w:val="24"/>
                <w:szCs w:val="24"/>
              </w:rPr>
              <w:t>Фешина Елена Васильевна</w:t>
            </w:r>
            <w:r>
              <w:rPr>
                <w:rFonts w:ascii="Times New Roman" w:hAnsi="Times New Roman"/>
                <w:sz w:val="24"/>
                <w:szCs w:val="24"/>
              </w:rPr>
              <w:t xml:space="preserve"> - </w:t>
            </w:r>
            <w:r w:rsidRPr="00755393">
              <w:rPr>
                <w:rFonts w:ascii="Times New Roman" w:hAnsi="Times New Roman"/>
                <w:sz w:val="24"/>
                <w:szCs w:val="24"/>
              </w:rPr>
              <w:t>8(83139) 2-25-43 по вопросам проведения аукциона</w:t>
            </w:r>
          </w:p>
        </w:tc>
      </w:tr>
      <w:tr w:rsidR="00211DCE" w:rsidRPr="00214458" w14:paraId="58C0CAEA" w14:textId="77777777" w:rsidTr="000B536F">
        <w:tc>
          <w:tcPr>
            <w:tcW w:w="710" w:type="dxa"/>
            <w:tcBorders>
              <w:top w:val="single" w:sz="4" w:space="0" w:color="auto"/>
              <w:left w:val="single" w:sz="4" w:space="0" w:color="auto"/>
              <w:bottom w:val="single" w:sz="4" w:space="0" w:color="auto"/>
              <w:right w:val="single" w:sz="4" w:space="0" w:color="auto"/>
            </w:tcBorders>
          </w:tcPr>
          <w:p w14:paraId="39B7E5DC" w14:textId="77777777" w:rsidR="00211DCE" w:rsidRPr="00214458" w:rsidRDefault="00211DCE"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2.</w:t>
            </w:r>
          </w:p>
        </w:tc>
        <w:tc>
          <w:tcPr>
            <w:tcW w:w="3118" w:type="dxa"/>
            <w:tcBorders>
              <w:top w:val="single" w:sz="4" w:space="0" w:color="auto"/>
              <w:left w:val="single" w:sz="4" w:space="0" w:color="auto"/>
              <w:bottom w:val="single" w:sz="4" w:space="0" w:color="auto"/>
              <w:right w:val="single" w:sz="4" w:space="0" w:color="auto"/>
            </w:tcBorders>
          </w:tcPr>
          <w:p w14:paraId="5EFA0010" w14:textId="77777777" w:rsidR="00211DCE" w:rsidRPr="00214458" w:rsidRDefault="00211DCE"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Идентификационный код закупки</w:t>
            </w:r>
          </w:p>
        </w:tc>
        <w:tc>
          <w:tcPr>
            <w:tcW w:w="6096" w:type="dxa"/>
            <w:tcBorders>
              <w:top w:val="single" w:sz="4" w:space="0" w:color="auto"/>
              <w:left w:val="single" w:sz="4" w:space="0" w:color="auto"/>
              <w:bottom w:val="single" w:sz="4" w:space="0" w:color="auto"/>
              <w:right w:val="single" w:sz="4" w:space="0" w:color="auto"/>
            </w:tcBorders>
          </w:tcPr>
          <w:p w14:paraId="37E1492B" w14:textId="56F279CC" w:rsidR="00211DCE" w:rsidRPr="006953D5" w:rsidRDefault="00BD5D66" w:rsidP="00F5665F">
            <w:pPr>
              <w:shd w:val="clear" w:color="auto" w:fill="FFFFFF"/>
              <w:ind w:right="5"/>
              <w:rPr>
                <w:rFonts w:ascii="Times New Roman" w:eastAsia="Calibri" w:hAnsi="Times New Roman" w:cs="Times New Roman"/>
                <w:sz w:val="21"/>
                <w:szCs w:val="21"/>
                <w:lang w:eastAsia="ru-RU"/>
              </w:rPr>
            </w:pPr>
            <w:r w:rsidRPr="006953D5">
              <w:rPr>
                <w:rFonts w:ascii="Times New Roman" w:hAnsi="Times New Roman" w:cs="Times New Roman"/>
                <w:b/>
                <w:sz w:val="24"/>
                <w:szCs w:val="24"/>
              </w:rPr>
              <w:t>2</w:t>
            </w:r>
            <w:r>
              <w:rPr>
                <w:rFonts w:ascii="Times New Roman" w:hAnsi="Times New Roman" w:cs="Times New Roman"/>
                <w:b/>
                <w:sz w:val="24"/>
                <w:szCs w:val="24"/>
              </w:rPr>
              <w:t>5</w:t>
            </w:r>
            <w:r w:rsidRPr="006953D5">
              <w:rPr>
                <w:rFonts w:ascii="Times New Roman" w:hAnsi="Times New Roman" w:cs="Times New Roman"/>
                <w:b/>
                <w:sz w:val="24"/>
                <w:szCs w:val="24"/>
              </w:rPr>
              <w:t>3 522400</w:t>
            </w:r>
            <w:r>
              <w:rPr>
                <w:rFonts w:ascii="Times New Roman" w:hAnsi="Times New Roman" w:cs="Times New Roman"/>
                <w:b/>
                <w:sz w:val="24"/>
                <w:szCs w:val="24"/>
              </w:rPr>
              <w:t>2395</w:t>
            </w:r>
            <w:r w:rsidRPr="006953D5">
              <w:rPr>
                <w:rFonts w:ascii="Times New Roman" w:hAnsi="Times New Roman" w:cs="Times New Roman"/>
                <w:b/>
                <w:sz w:val="24"/>
                <w:szCs w:val="24"/>
              </w:rPr>
              <w:t xml:space="preserve">  </w:t>
            </w:r>
            <w:r w:rsidRPr="00CA43EE">
              <w:rPr>
                <w:rFonts w:ascii="Times New Roman" w:hAnsi="Times New Roman" w:cs="Times New Roman"/>
                <w:b/>
                <w:sz w:val="24"/>
                <w:szCs w:val="24"/>
                <w:shd w:val="clear" w:color="auto" w:fill="FFFFFF" w:themeFill="background1"/>
              </w:rPr>
              <w:t xml:space="preserve">522401001 </w:t>
            </w:r>
            <w:r w:rsidRPr="00F5665F">
              <w:rPr>
                <w:rFonts w:ascii="Times New Roman" w:hAnsi="Times New Roman" w:cs="Times New Roman"/>
                <w:b/>
                <w:sz w:val="24"/>
                <w:szCs w:val="24"/>
              </w:rPr>
              <w:t>000</w:t>
            </w:r>
            <w:r w:rsidR="00D84BF6" w:rsidRPr="00F5665F">
              <w:rPr>
                <w:rFonts w:ascii="Times New Roman" w:hAnsi="Times New Roman" w:cs="Times New Roman"/>
                <w:b/>
                <w:sz w:val="24"/>
                <w:szCs w:val="24"/>
              </w:rPr>
              <w:t>1</w:t>
            </w:r>
            <w:r w:rsidRPr="00F5665F">
              <w:rPr>
                <w:rFonts w:ascii="Times New Roman" w:hAnsi="Times New Roman" w:cs="Times New Roman"/>
                <w:b/>
                <w:sz w:val="24"/>
                <w:szCs w:val="24"/>
              </w:rPr>
              <w:t xml:space="preserve"> 00</w:t>
            </w:r>
            <w:r w:rsidR="00F5665F" w:rsidRPr="00F5665F">
              <w:rPr>
                <w:rFonts w:ascii="Times New Roman" w:hAnsi="Times New Roman" w:cs="Times New Roman"/>
                <w:b/>
                <w:sz w:val="24"/>
                <w:szCs w:val="24"/>
              </w:rPr>
              <w:t>1</w:t>
            </w:r>
            <w:r w:rsidR="00D84BF6" w:rsidRPr="00F5665F">
              <w:rPr>
                <w:rFonts w:ascii="Times New Roman" w:hAnsi="Times New Roman" w:cs="Times New Roman"/>
                <w:b/>
                <w:sz w:val="24"/>
                <w:szCs w:val="24"/>
              </w:rPr>
              <w:t xml:space="preserve"> 0000</w:t>
            </w:r>
            <w:r>
              <w:rPr>
                <w:rFonts w:ascii="Times New Roman" w:hAnsi="Times New Roman" w:cs="Times New Roman"/>
                <w:b/>
                <w:sz w:val="24"/>
                <w:szCs w:val="24"/>
              </w:rPr>
              <w:t xml:space="preserve">  </w:t>
            </w:r>
            <w:r w:rsidR="006953D5" w:rsidRPr="006953D5">
              <w:rPr>
                <w:rFonts w:ascii="Times New Roman" w:hAnsi="Times New Roman" w:cs="Times New Roman"/>
                <w:b/>
                <w:sz w:val="24"/>
                <w:szCs w:val="24"/>
              </w:rPr>
              <w:t>4</w:t>
            </w:r>
            <w:r w:rsidR="00D84BF6">
              <w:rPr>
                <w:rFonts w:ascii="Times New Roman" w:hAnsi="Times New Roman" w:cs="Times New Roman"/>
                <w:b/>
                <w:sz w:val="24"/>
                <w:szCs w:val="24"/>
              </w:rPr>
              <w:t>07</w:t>
            </w:r>
          </w:p>
        </w:tc>
      </w:tr>
      <w:tr w:rsidR="003C47BB" w:rsidRPr="00214458" w14:paraId="44A2088B" w14:textId="77777777" w:rsidTr="000B536F">
        <w:tc>
          <w:tcPr>
            <w:tcW w:w="710" w:type="dxa"/>
            <w:tcBorders>
              <w:top w:val="single" w:sz="4" w:space="0" w:color="auto"/>
              <w:left w:val="single" w:sz="4" w:space="0" w:color="auto"/>
              <w:bottom w:val="single" w:sz="4" w:space="0" w:color="auto"/>
              <w:right w:val="single" w:sz="4" w:space="0" w:color="auto"/>
            </w:tcBorders>
          </w:tcPr>
          <w:p w14:paraId="77355A1B" w14:textId="77777777" w:rsidR="003C47BB" w:rsidRPr="00214458" w:rsidRDefault="00211DCE"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3</w:t>
            </w:r>
            <w:r w:rsidR="003C47BB" w:rsidRPr="00214458">
              <w:rPr>
                <w:rFonts w:ascii="Times New Roman" w:eastAsia="Times New Roman" w:hAnsi="Times New Roman" w:cs="Times New Roman"/>
                <w:b/>
                <w:sz w:val="21"/>
                <w:szCs w:val="21"/>
                <w:lang w:eastAsia="ru-RU"/>
              </w:rPr>
              <w:t>.</w:t>
            </w:r>
          </w:p>
        </w:tc>
        <w:tc>
          <w:tcPr>
            <w:tcW w:w="3118" w:type="dxa"/>
            <w:tcBorders>
              <w:top w:val="single" w:sz="4" w:space="0" w:color="auto"/>
              <w:left w:val="single" w:sz="4" w:space="0" w:color="auto"/>
              <w:bottom w:val="single" w:sz="4" w:space="0" w:color="auto"/>
              <w:right w:val="single" w:sz="4" w:space="0" w:color="auto"/>
            </w:tcBorders>
          </w:tcPr>
          <w:p w14:paraId="54CEBB9D" w14:textId="77777777" w:rsidR="003C47BB" w:rsidRPr="00214458" w:rsidRDefault="003C47BB"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Способ определения поставщика (подрядчика, исполнителя)</w:t>
            </w:r>
          </w:p>
        </w:tc>
        <w:tc>
          <w:tcPr>
            <w:tcW w:w="6096" w:type="dxa"/>
            <w:tcBorders>
              <w:top w:val="single" w:sz="4" w:space="0" w:color="auto"/>
              <w:left w:val="single" w:sz="4" w:space="0" w:color="auto"/>
              <w:bottom w:val="single" w:sz="4" w:space="0" w:color="auto"/>
              <w:right w:val="single" w:sz="4" w:space="0" w:color="auto"/>
            </w:tcBorders>
          </w:tcPr>
          <w:p w14:paraId="47DEAD10" w14:textId="3CE7B0DA" w:rsidR="003C47BB" w:rsidRPr="006953D5" w:rsidRDefault="006953D5" w:rsidP="003642CE">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О</w:t>
            </w:r>
            <w:r w:rsidR="0040647B" w:rsidRPr="006953D5">
              <w:rPr>
                <w:rFonts w:ascii="Times New Roman" w:hAnsi="Times New Roman" w:cs="Times New Roman"/>
                <w:sz w:val="24"/>
                <w:szCs w:val="24"/>
              </w:rPr>
              <w:t xml:space="preserve">ткрытый </w:t>
            </w:r>
            <w:r w:rsidR="003C47BB" w:rsidRPr="006953D5">
              <w:rPr>
                <w:rFonts w:ascii="Times New Roman" w:hAnsi="Times New Roman" w:cs="Times New Roman"/>
                <w:sz w:val="24"/>
                <w:szCs w:val="24"/>
              </w:rPr>
              <w:t>аукцион в электронной форме</w:t>
            </w:r>
            <w:r w:rsidR="0084215B" w:rsidRPr="006953D5">
              <w:rPr>
                <w:rFonts w:ascii="Times New Roman" w:hAnsi="Times New Roman" w:cs="Times New Roman"/>
                <w:sz w:val="24"/>
                <w:szCs w:val="24"/>
              </w:rPr>
              <w:t xml:space="preserve"> (далее также – аукцион)</w:t>
            </w:r>
          </w:p>
        </w:tc>
      </w:tr>
      <w:tr w:rsidR="003C47BB" w:rsidRPr="00214458" w14:paraId="5FE0BFC7" w14:textId="77777777" w:rsidTr="000B536F">
        <w:tc>
          <w:tcPr>
            <w:tcW w:w="710" w:type="dxa"/>
            <w:tcBorders>
              <w:top w:val="single" w:sz="4" w:space="0" w:color="auto"/>
              <w:left w:val="single" w:sz="4" w:space="0" w:color="auto"/>
              <w:bottom w:val="single" w:sz="4" w:space="0" w:color="auto"/>
              <w:right w:val="single" w:sz="4" w:space="0" w:color="auto"/>
            </w:tcBorders>
          </w:tcPr>
          <w:p w14:paraId="172E8C26" w14:textId="77777777" w:rsidR="003C47BB" w:rsidRPr="00214458" w:rsidRDefault="00211DCE"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4</w:t>
            </w:r>
            <w:r w:rsidR="003C47BB" w:rsidRPr="00214458">
              <w:rPr>
                <w:rFonts w:ascii="Times New Roman" w:eastAsia="Times New Roman" w:hAnsi="Times New Roman" w:cs="Times New Roman"/>
                <w:b/>
                <w:sz w:val="21"/>
                <w:szCs w:val="21"/>
                <w:lang w:eastAsia="ru-RU"/>
              </w:rPr>
              <w:t>.</w:t>
            </w:r>
          </w:p>
        </w:tc>
        <w:tc>
          <w:tcPr>
            <w:tcW w:w="3118" w:type="dxa"/>
            <w:tcBorders>
              <w:top w:val="single" w:sz="4" w:space="0" w:color="auto"/>
              <w:left w:val="single" w:sz="4" w:space="0" w:color="auto"/>
              <w:bottom w:val="single" w:sz="4" w:space="0" w:color="auto"/>
              <w:right w:val="single" w:sz="4" w:space="0" w:color="auto"/>
            </w:tcBorders>
          </w:tcPr>
          <w:p w14:paraId="6FC34480" w14:textId="516F9A02" w:rsidR="003C47BB" w:rsidRPr="00214458" w:rsidRDefault="003C47BB" w:rsidP="00003EA5">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Наименование объекта закупки</w:t>
            </w:r>
            <w:r w:rsidR="00E553C9" w:rsidRPr="00214458">
              <w:rPr>
                <w:rFonts w:ascii="Times New Roman" w:eastAsia="Times New Roman" w:hAnsi="Times New Roman" w:cs="Times New Roman"/>
                <w:b/>
                <w:sz w:val="21"/>
                <w:szCs w:val="21"/>
                <w:lang w:eastAsia="ru-RU"/>
              </w:rPr>
              <w:t xml:space="preserve"> </w:t>
            </w:r>
          </w:p>
        </w:tc>
        <w:tc>
          <w:tcPr>
            <w:tcW w:w="6096" w:type="dxa"/>
            <w:tcBorders>
              <w:top w:val="single" w:sz="4" w:space="0" w:color="auto"/>
              <w:left w:val="single" w:sz="4" w:space="0" w:color="auto"/>
              <w:bottom w:val="single" w:sz="4" w:space="0" w:color="auto"/>
              <w:right w:val="single" w:sz="4" w:space="0" w:color="auto"/>
            </w:tcBorders>
          </w:tcPr>
          <w:p w14:paraId="3127D345" w14:textId="2F0ACE70" w:rsidR="00C340FF" w:rsidRPr="008C651A" w:rsidRDefault="00291F0F" w:rsidP="00926D30">
            <w:pPr>
              <w:spacing w:after="0" w:line="240" w:lineRule="auto"/>
              <w:ind w:firstLine="34"/>
              <w:jc w:val="both"/>
              <w:rPr>
                <w:rFonts w:ascii="Times New Roman" w:hAnsi="Times New Roman" w:cs="Times New Roman"/>
                <w:sz w:val="24"/>
                <w:szCs w:val="24"/>
              </w:rPr>
            </w:pPr>
            <w:r w:rsidRPr="00291F0F">
              <w:rPr>
                <w:rFonts w:ascii="Times New Roman" w:hAnsi="Times New Roman" w:cs="Times New Roman"/>
                <w:sz w:val="24"/>
                <w:szCs w:val="24"/>
              </w:rPr>
              <w:t>Строительство блочной газовой котельной в р.п. Сатис г.о.г. Первомайск Нижегородской области</w:t>
            </w:r>
          </w:p>
        </w:tc>
      </w:tr>
      <w:tr w:rsidR="000F2619" w:rsidRPr="00214458" w14:paraId="29689C00" w14:textId="77777777" w:rsidTr="000B536F">
        <w:tc>
          <w:tcPr>
            <w:tcW w:w="710" w:type="dxa"/>
            <w:tcBorders>
              <w:top w:val="single" w:sz="4" w:space="0" w:color="auto"/>
              <w:left w:val="single" w:sz="4" w:space="0" w:color="auto"/>
              <w:bottom w:val="single" w:sz="4" w:space="0" w:color="auto"/>
              <w:right w:val="single" w:sz="4" w:space="0" w:color="auto"/>
            </w:tcBorders>
          </w:tcPr>
          <w:p w14:paraId="6CEA5084" w14:textId="7D77DFEB" w:rsidR="000F2619" w:rsidRPr="00F5665F" w:rsidRDefault="000F2619" w:rsidP="009D194A">
            <w:pPr>
              <w:spacing w:after="0" w:line="240" w:lineRule="auto"/>
              <w:jc w:val="center"/>
              <w:rPr>
                <w:rFonts w:ascii="Times New Roman" w:eastAsia="Times New Roman" w:hAnsi="Times New Roman" w:cs="Times New Roman"/>
                <w:b/>
                <w:sz w:val="21"/>
                <w:szCs w:val="21"/>
                <w:lang w:eastAsia="ru-RU"/>
              </w:rPr>
            </w:pPr>
            <w:r w:rsidRPr="00F5665F">
              <w:rPr>
                <w:rFonts w:ascii="Times New Roman" w:eastAsia="Times New Roman" w:hAnsi="Times New Roman" w:cs="Times New Roman"/>
                <w:b/>
                <w:sz w:val="21"/>
                <w:szCs w:val="21"/>
                <w:lang w:eastAsia="ru-RU"/>
              </w:rPr>
              <w:t>4.1.</w:t>
            </w:r>
          </w:p>
        </w:tc>
        <w:tc>
          <w:tcPr>
            <w:tcW w:w="3118" w:type="dxa"/>
            <w:tcBorders>
              <w:top w:val="single" w:sz="4" w:space="0" w:color="auto"/>
              <w:left w:val="single" w:sz="4" w:space="0" w:color="auto"/>
              <w:bottom w:val="single" w:sz="4" w:space="0" w:color="auto"/>
              <w:right w:val="single" w:sz="4" w:space="0" w:color="auto"/>
            </w:tcBorders>
          </w:tcPr>
          <w:p w14:paraId="741FC51F" w14:textId="5FD19F73" w:rsidR="000F2619" w:rsidRPr="00F5665F" w:rsidRDefault="000F2619" w:rsidP="009D194A">
            <w:pPr>
              <w:spacing w:after="0" w:line="240" w:lineRule="auto"/>
              <w:jc w:val="center"/>
              <w:rPr>
                <w:rFonts w:ascii="Times New Roman" w:eastAsia="Times New Roman" w:hAnsi="Times New Roman" w:cs="Times New Roman"/>
                <w:b/>
                <w:sz w:val="21"/>
                <w:szCs w:val="21"/>
                <w:lang w:eastAsia="ru-RU"/>
              </w:rPr>
            </w:pPr>
            <w:r w:rsidRPr="00F5665F">
              <w:rPr>
                <w:rFonts w:ascii="Times New Roman" w:eastAsia="Times New Roman" w:hAnsi="Times New Roman" w:cs="Times New Roman"/>
                <w:b/>
                <w:sz w:val="21"/>
                <w:szCs w:val="21"/>
                <w:lang w:eastAsia="ru-RU"/>
              </w:rPr>
              <w:t xml:space="preserve">Описание объекта закупки в соответствии со статьей 33 </w:t>
            </w:r>
            <w:r w:rsidRPr="00F5665F">
              <w:rPr>
                <w:rFonts w:ascii="Times New Roman" w:eastAsia="Times New Roman" w:hAnsi="Times New Roman" w:cs="Times New Roman"/>
                <w:b/>
                <w:iCs/>
                <w:sz w:val="21"/>
                <w:szCs w:val="21"/>
                <w:lang w:eastAsia="ru-RU"/>
              </w:rPr>
              <w:t>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607039D5" w14:textId="77777777" w:rsidR="00C727F5" w:rsidRDefault="00A617F5" w:rsidP="000C3543">
            <w:pPr>
              <w:suppressAutoHyphens/>
              <w:spacing w:line="240" w:lineRule="auto"/>
              <w:ind w:firstLine="709"/>
              <w:jc w:val="both"/>
              <w:rPr>
                <w:rFonts w:ascii="Times New Roman" w:eastAsia="Calibri" w:hAnsi="Times New Roman" w:cs="Times New Roman"/>
                <w:sz w:val="24"/>
                <w:szCs w:val="24"/>
              </w:rPr>
            </w:pPr>
            <w:r w:rsidRPr="00C727F5">
              <w:rPr>
                <w:rFonts w:ascii="Times New Roman" w:eastAsia="Calibri" w:hAnsi="Times New Roman" w:cs="Times New Roman"/>
                <w:b/>
                <w:sz w:val="24"/>
                <w:szCs w:val="24"/>
              </w:rPr>
              <w:t>Работы выполняются с целью</w:t>
            </w:r>
            <w:r w:rsidR="00C727F5">
              <w:rPr>
                <w:rFonts w:ascii="Times New Roman" w:eastAsia="Calibri" w:hAnsi="Times New Roman" w:cs="Times New Roman"/>
                <w:sz w:val="24"/>
                <w:szCs w:val="24"/>
              </w:rPr>
              <w:t>:</w:t>
            </w:r>
          </w:p>
          <w:p w14:paraId="27F20EA2" w14:textId="620C5167" w:rsidR="002420E5" w:rsidRPr="00291F0F" w:rsidRDefault="002420E5" w:rsidP="005C3383">
            <w:pPr>
              <w:tabs>
                <w:tab w:val="left" w:pos="457"/>
              </w:tabs>
              <w:spacing w:line="263" w:lineRule="exact"/>
              <w:jc w:val="both"/>
              <w:rPr>
                <w:rFonts w:ascii="Times New Roman" w:eastAsia="Times New Roman" w:hAnsi="Times New Roman" w:cs="Times New Roman"/>
                <w:sz w:val="24"/>
                <w:szCs w:val="24"/>
                <w:lang w:eastAsia="ru-RU" w:bidi="ru-RU"/>
              </w:rPr>
            </w:pPr>
            <w:r w:rsidRPr="002420E5">
              <w:rPr>
                <w:rFonts w:ascii="Times New Roman" w:eastAsia="Times New Roman" w:hAnsi="Times New Roman" w:cs="Times New Roman"/>
                <w:sz w:val="24"/>
                <w:szCs w:val="24"/>
                <w:lang w:eastAsia="ru-RU" w:bidi="ru-RU"/>
              </w:rPr>
              <w:t xml:space="preserve"> </w:t>
            </w:r>
            <w:r w:rsidRPr="00291F0F">
              <w:rPr>
                <w:rFonts w:ascii="Times New Roman" w:eastAsia="Times New Roman" w:hAnsi="Times New Roman" w:cs="Times New Roman"/>
                <w:sz w:val="24"/>
                <w:szCs w:val="24"/>
                <w:lang w:eastAsia="ru-RU" w:bidi="ru-RU"/>
              </w:rPr>
              <w:t xml:space="preserve">- </w:t>
            </w:r>
            <w:r w:rsidR="00291F0F">
              <w:rPr>
                <w:rFonts w:ascii="Times New Roman" w:eastAsia="Times New Roman" w:hAnsi="Times New Roman" w:cs="Times New Roman"/>
                <w:sz w:val="24"/>
                <w:szCs w:val="24"/>
                <w:lang w:eastAsia="ru-RU" w:bidi="ru-RU"/>
              </w:rPr>
              <w:t>с</w:t>
            </w:r>
            <w:r w:rsidR="00291F0F" w:rsidRPr="00291F0F">
              <w:rPr>
                <w:rFonts w:ascii="Times New Roman" w:hAnsi="Times New Roman" w:cs="Times New Roman"/>
                <w:sz w:val="24"/>
                <w:szCs w:val="24"/>
              </w:rPr>
              <w:t>облюдени</w:t>
            </w:r>
            <w:r w:rsidR="00291F0F">
              <w:rPr>
                <w:rFonts w:ascii="Times New Roman" w:hAnsi="Times New Roman" w:cs="Times New Roman"/>
                <w:sz w:val="24"/>
                <w:szCs w:val="24"/>
              </w:rPr>
              <w:t>я</w:t>
            </w:r>
            <w:r w:rsidR="00291F0F" w:rsidRPr="00291F0F">
              <w:rPr>
                <w:rFonts w:ascii="Times New Roman" w:hAnsi="Times New Roman" w:cs="Times New Roman"/>
                <w:sz w:val="24"/>
                <w:szCs w:val="24"/>
              </w:rPr>
              <w:t xml:space="preserve"> топливного режима в бюджетных учреждениях:  МАОУ «Сатисская СШ», МАУК «Центр Культуры»</w:t>
            </w:r>
            <w:r w:rsidRPr="00291F0F">
              <w:rPr>
                <w:rFonts w:ascii="Times New Roman" w:eastAsia="Times New Roman" w:hAnsi="Times New Roman" w:cs="Times New Roman"/>
                <w:spacing w:val="-3"/>
                <w:sz w:val="24"/>
                <w:szCs w:val="24"/>
                <w:lang w:eastAsia="ru-RU" w:bidi="ru-RU"/>
              </w:rPr>
              <w:t>;</w:t>
            </w:r>
          </w:p>
          <w:p w14:paraId="0C282CCE" w14:textId="2EAE63E0" w:rsidR="002420E5" w:rsidRPr="002420E5" w:rsidRDefault="002420E5" w:rsidP="005C3383">
            <w:pPr>
              <w:tabs>
                <w:tab w:val="left" w:pos="706"/>
              </w:tabs>
              <w:ind w:right="196"/>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w:t>
            </w:r>
            <w:r w:rsidRPr="002420E5">
              <w:rPr>
                <w:rFonts w:ascii="Times New Roman" w:eastAsia="Times New Roman" w:hAnsi="Times New Roman" w:cs="Times New Roman"/>
                <w:sz w:val="24"/>
                <w:szCs w:val="24"/>
                <w:lang w:eastAsia="ru-RU" w:bidi="ru-RU"/>
              </w:rPr>
              <w:t xml:space="preserve"> </w:t>
            </w:r>
            <w:r>
              <w:rPr>
                <w:rFonts w:ascii="Times New Roman" w:eastAsia="Times New Roman" w:hAnsi="Times New Roman" w:cs="Times New Roman"/>
                <w:sz w:val="24"/>
                <w:szCs w:val="24"/>
                <w:lang w:eastAsia="ru-RU" w:bidi="ru-RU"/>
              </w:rPr>
              <w:t>с</w:t>
            </w:r>
            <w:r w:rsidRPr="002420E5">
              <w:rPr>
                <w:rFonts w:ascii="Times New Roman" w:eastAsia="Times New Roman" w:hAnsi="Times New Roman" w:cs="Times New Roman"/>
                <w:sz w:val="24"/>
                <w:szCs w:val="24"/>
                <w:lang w:eastAsia="ru-RU" w:bidi="ru-RU"/>
              </w:rPr>
              <w:t>нижени</w:t>
            </w:r>
            <w:r>
              <w:rPr>
                <w:rFonts w:ascii="Times New Roman" w:eastAsia="Times New Roman" w:hAnsi="Times New Roman" w:cs="Times New Roman"/>
                <w:sz w:val="24"/>
                <w:szCs w:val="24"/>
                <w:lang w:eastAsia="ru-RU" w:bidi="ru-RU"/>
              </w:rPr>
              <w:t>я</w:t>
            </w:r>
            <w:r w:rsidRPr="002420E5">
              <w:rPr>
                <w:rFonts w:ascii="Times New Roman" w:eastAsia="Times New Roman" w:hAnsi="Times New Roman" w:cs="Times New Roman"/>
                <w:sz w:val="24"/>
                <w:szCs w:val="24"/>
                <w:lang w:eastAsia="ru-RU" w:bidi="ru-RU"/>
              </w:rPr>
              <w:t xml:space="preserve"> аварийности на сетях </w:t>
            </w:r>
            <w:r w:rsidR="00291F0F">
              <w:rPr>
                <w:rFonts w:ascii="Times New Roman" w:eastAsia="Times New Roman" w:hAnsi="Times New Roman" w:cs="Times New Roman"/>
                <w:sz w:val="24"/>
                <w:szCs w:val="24"/>
                <w:lang w:eastAsia="ru-RU" w:bidi="ru-RU"/>
              </w:rPr>
              <w:t>теплоснабж</w:t>
            </w:r>
            <w:r w:rsidRPr="002420E5">
              <w:rPr>
                <w:rFonts w:ascii="Times New Roman" w:eastAsia="Times New Roman" w:hAnsi="Times New Roman" w:cs="Times New Roman"/>
                <w:sz w:val="24"/>
                <w:szCs w:val="24"/>
                <w:lang w:eastAsia="ru-RU" w:bidi="ru-RU"/>
              </w:rPr>
              <w:t>ения</w:t>
            </w:r>
            <w:r>
              <w:rPr>
                <w:rFonts w:ascii="Times New Roman" w:eastAsia="Times New Roman" w:hAnsi="Times New Roman" w:cs="Times New Roman"/>
                <w:sz w:val="24"/>
                <w:szCs w:val="24"/>
                <w:lang w:eastAsia="ru-RU" w:bidi="ru-RU"/>
              </w:rPr>
              <w:t>;</w:t>
            </w:r>
          </w:p>
          <w:p w14:paraId="7C4B870A" w14:textId="21526F9A" w:rsidR="002420E5" w:rsidRPr="002420E5" w:rsidRDefault="002420E5" w:rsidP="005C3383">
            <w:pPr>
              <w:tabs>
                <w:tab w:val="left" w:pos="706"/>
              </w:tabs>
              <w:ind w:right="196"/>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с</w:t>
            </w:r>
            <w:r w:rsidRPr="002420E5">
              <w:rPr>
                <w:rFonts w:ascii="Times New Roman" w:eastAsia="Times New Roman" w:hAnsi="Times New Roman" w:cs="Times New Roman"/>
                <w:sz w:val="24"/>
                <w:szCs w:val="24"/>
                <w:lang w:eastAsia="ru-RU" w:bidi="ru-RU"/>
              </w:rPr>
              <w:t>оздание материальной базы развития социальной и инженерной инфраструктуры</w:t>
            </w:r>
            <w:r w:rsidRPr="002420E5">
              <w:rPr>
                <w:rFonts w:ascii="Times New Roman" w:eastAsia="Times New Roman" w:hAnsi="Times New Roman" w:cs="Times New Roman"/>
                <w:spacing w:val="-2"/>
                <w:sz w:val="24"/>
                <w:szCs w:val="24"/>
                <w:lang w:eastAsia="ru-RU" w:bidi="ru-RU"/>
              </w:rPr>
              <w:t xml:space="preserve"> </w:t>
            </w:r>
            <w:r w:rsidRPr="002420E5">
              <w:rPr>
                <w:rFonts w:ascii="Times New Roman" w:eastAsia="Times New Roman" w:hAnsi="Times New Roman" w:cs="Times New Roman"/>
                <w:sz w:val="24"/>
                <w:szCs w:val="24"/>
                <w:lang w:eastAsia="ru-RU" w:bidi="ru-RU"/>
              </w:rPr>
              <w:t>городского</w:t>
            </w:r>
            <w:r w:rsidRPr="002420E5">
              <w:rPr>
                <w:rFonts w:ascii="Times New Roman" w:eastAsia="Times New Roman" w:hAnsi="Times New Roman" w:cs="Times New Roman"/>
                <w:spacing w:val="-1"/>
                <w:sz w:val="24"/>
                <w:szCs w:val="24"/>
                <w:lang w:eastAsia="ru-RU" w:bidi="ru-RU"/>
              </w:rPr>
              <w:t xml:space="preserve"> </w:t>
            </w:r>
            <w:r w:rsidRPr="002420E5">
              <w:rPr>
                <w:rFonts w:ascii="Times New Roman" w:eastAsia="Times New Roman" w:hAnsi="Times New Roman" w:cs="Times New Roman"/>
                <w:sz w:val="24"/>
                <w:szCs w:val="24"/>
                <w:lang w:eastAsia="ru-RU" w:bidi="ru-RU"/>
              </w:rPr>
              <w:t>округа</w:t>
            </w:r>
            <w:r w:rsidR="00291F0F">
              <w:rPr>
                <w:rFonts w:ascii="Times New Roman" w:eastAsia="Times New Roman" w:hAnsi="Times New Roman" w:cs="Times New Roman"/>
                <w:sz w:val="24"/>
                <w:szCs w:val="24"/>
                <w:lang w:eastAsia="ru-RU" w:bidi="ru-RU"/>
              </w:rPr>
              <w:t>.</w:t>
            </w:r>
          </w:p>
          <w:p w14:paraId="68B7A46F" w14:textId="5C9AA1E6" w:rsidR="00A617F5" w:rsidRDefault="00A617F5" w:rsidP="000C3543">
            <w:pPr>
              <w:suppressAutoHyphens/>
              <w:spacing w:line="240" w:lineRule="auto"/>
              <w:ind w:firstLine="709"/>
              <w:jc w:val="both"/>
              <w:rPr>
                <w:rFonts w:ascii="Times New Roman" w:eastAsia="Calibri" w:hAnsi="Times New Roman" w:cs="Times New Roman"/>
                <w:sz w:val="24"/>
                <w:szCs w:val="24"/>
                <w:u w:val="single"/>
              </w:rPr>
            </w:pPr>
            <w:r w:rsidRPr="00A617F5">
              <w:rPr>
                <w:rFonts w:ascii="Times New Roman" w:eastAsia="Calibri" w:hAnsi="Times New Roman" w:cs="Times New Roman"/>
                <w:sz w:val="24"/>
                <w:szCs w:val="24"/>
              </w:rPr>
              <w:t xml:space="preserve">Работы по </w:t>
            </w:r>
            <w:r w:rsidR="00291F0F">
              <w:rPr>
                <w:rFonts w:ascii="Times New Roman" w:eastAsia="Calibri" w:hAnsi="Times New Roman" w:cs="Times New Roman"/>
                <w:sz w:val="24"/>
                <w:szCs w:val="24"/>
              </w:rPr>
              <w:t>строительству блочной газовой котельной</w:t>
            </w:r>
            <w:r w:rsidR="00C6126B">
              <w:rPr>
                <w:rFonts w:ascii="Times New Roman" w:eastAsia="Calibri" w:hAnsi="Times New Roman" w:cs="Times New Roman"/>
                <w:sz w:val="24"/>
                <w:szCs w:val="24"/>
              </w:rPr>
              <w:t xml:space="preserve"> в р.п. Сатис необ</w:t>
            </w:r>
            <w:r w:rsidRPr="00A617F5">
              <w:rPr>
                <w:rFonts w:ascii="Times New Roman" w:eastAsia="Calibri" w:hAnsi="Times New Roman" w:cs="Times New Roman"/>
                <w:sz w:val="24"/>
                <w:szCs w:val="24"/>
              </w:rPr>
              <w:t>ходимо выполнить в соответствии с требованиями действующих нормативно</w:t>
            </w:r>
            <w:r w:rsidRPr="00A617F5">
              <w:rPr>
                <w:rFonts w:ascii="Times New Roman" w:eastAsia="Calibri" w:hAnsi="Times New Roman" w:cs="Times New Roman"/>
                <w:sz w:val="24"/>
                <w:szCs w:val="24"/>
              </w:rPr>
              <w:softHyphen/>
              <w:t xml:space="preserve">-технических документов, а также </w:t>
            </w:r>
            <w:r w:rsidR="001B0F7D">
              <w:rPr>
                <w:rFonts w:ascii="Times New Roman" w:eastAsia="Calibri" w:hAnsi="Times New Roman" w:cs="Times New Roman"/>
                <w:sz w:val="24"/>
                <w:szCs w:val="24"/>
              </w:rPr>
              <w:t xml:space="preserve">с </w:t>
            </w:r>
            <w:r w:rsidR="00C6126B">
              <w:rPr>
                <w:rFonts w:ascii="Times New Roman" w:eastAsia="Calibri" w:hAnsi="Times New Roman" w:cs="Times New Roman"/>
                <w:sz w:val="24"/>
                <w:szCs w:val="24"/>
              </w:rPr>
              <w:t xml:space="preserve">утвержденной </w:t>
            </w:r>
            <w:r w:rsidR="003642CE">
              <w:rPr>
                <w:rFonts w:ascii="Times New Roman" w:eastAsia="Calibri" w:hAnsi="Times New Roman" w:cs="Times New Roman"/>
                <w:sz w:val="24"/>
                <w:szCs w:val="24"/>
              </w:rPr>
              <w:t>П</w:t>
            </w:r>
            <w:r w:rsidR="001B0F7D">
              <w:rPr>
                <w:rFonts w:ascii="Times New Roman" w:eastAsia="Calibri" w:hAnsi="Times New Roman" w:cs="Times New Roman"/>
                <w:sz w:val="24"/>
                <w:szCs w:val="24"/>
              </w:rPr>
              <w:t>роектно-сметной документацией</w:t>
            </w:r>
            <w:r w:rsidR="00E1636C">
              <w:rPr>
                <w:rFonts w:ascii="Times New Roman" w:eastAsia="Calibri" w:hAnsi="Times New Roman" w:cs="Times New Roman"/>
                <w:sz w:val="24"/>
                <w:szCs w:val="24"/>
                <w:u w:val="single"/>
              </w:rPr>
              <w:t xml:space="preserve">, </w:t>
            </w:r>
            <w:r w:rsidR="00C6126B">
              <w:rPr>
                <w:rFonts w:ascii="Times New Roman" w:eastAsia="Calibri" w:hAnsi="Times New Roman" w:cs="Times New Roman"/>
                <w:sz w:val="24"/>
                <w:szCs w:val="24"/>
                <w:u w:val="single"/>
              </w:rPr>
              <w:t>разработанной в рамках настоящего муниципального контракта, получившей положительное заключение государственной экспе</w:t>
            </w:r>
            <w:r w:rsidR="0065314F">
              <w:rPr>
                <w:rFonts w:ascii="Times New Roman" w:eastAsia="Calibri" w:hAnsi="Times New Roman" w:cs="Times New Roman"/>
                <w:sz w:val="24"/>
                <w:szCs w:val="24"/>
                <w:u w:val="single"/>
              </w:rPr>
              <w:t>р</w:t>
            </w:r>
            <w:r w:rsidR="00C6126B">
              <w:rPr>
                <w:rFonts w:ascii="Times New Roman" w:eastAsia="Calibri" w:hAnsi="Times New Roman" w:cs="Times New Roman"/>
                <w:sz w:val="24"/>
                <w:szCs w:val="24"/>
                <w:u w:val="single"/>
              </w:rPr>
              <w:t>тизы</w:t>
            </w:r>
            <w:r w:rsidR="00E1636C">
              <w:rPr>
                <w:rFonts w:ascii="Times New Roman" w:eastAsia="Calibri" w:hAnsi="Times New Roman" w:cs="Times New Roman"/>
                <w:sz w:val="24"/>
                <w:szCs w:val="24"/>
                <w:u w:val="single"/>
              </w:rPr>
              <w:t>.</w:t>
            </w:r>
          </w:p>
          <w:p w14:paraId="0303CCEB" w14:textId="77777777" w:rsidR="00A617F5" w:rsidRPr="00A617F5" w:rsidRDefault="00A617F5" w:rsidP="000C3543">
            <w:pPr>
              <w:suppressAutoHyphens/>
              <w:spacing w:line="240" w:lineRule="auto"/>
              <w:ind w:firstLine="709"/>
              <w:jc w:val="both"/>
              <w:rPr>
                <w:rFonts w:ascii="Times New Roman" w:eastAsia="Calibri" w:hAnsi="Times New Roman" w:cs="Times New Roman"/>
                <w:sz w:val="24"/>
                <w:szCs w:val="24"/>
              </w:rPr>
            </w:pPr>
            <w:r w:rsidRPr="00A617F5">
              <w:rPr>
                <w:rFonts w:ascii="Times New Roman" w:eastAsia="Calibri" w:hAnsi="Times New Roman" w:cs="Times New Roman"/>
                <w:sz w:val="24"/>
                <w:szCs w:val="24"/>
              </w:rPr>
              <w:t>Подрядчик выполняет работы собственной или привлеченной для этих целей техникой и оборудованием.</w:t>
            </w:r>
          </w:p>
          <w:p w14:paraId="1C7D3D57" w14:textId="26D48E69" w:rsidR="00A91A1D" w:rsidRDefault="00A617F5" w:rsidP="002E58C6">
            <w:pPr>
              <w:suppressAutoHyphens/>
              <w:spacing w:line="240" w:lineRule="auto"/>
              <w:ind w:firstLine="709"/>
              <w:jc w:val="both"/>
              <w:rPr>
                <w:rFonts w:ascii="Times New Roman" w:hAnsi="Times New Roman"/>
                <w:sz w:val="24"/>
                <w:szCs w:val="24"/>
              </w:rPr>
            </w:pPr>
            <w:r w:rsidRPr="00A617F5">
              <w:rPr>
                <w:rFonts w:ascii="Times New Roman" w:eastAsia="Calibri" w:hAnsi="Times New Roman" w:cs="Times New Roman"/>
                <w:sz w:val="24"/>
                <w:szCs w:val="24"/>
              </w:rPr>
              <w:t xml:space="preserve">Качество работ должно соответствовать требованиям действующих нормативных правовых </w:t>
            </w:r>
            <w:r w:rsidRPr="00A617F5">
              <w:rPr>
                <w:rFonts w:ascii="Times New Roman" w:eastAsia="Calibri" w:hAnsi="Times New Roman" w:cs="Times New Roman"/>
                <w:sz w:val="24"/>
                <w:szCs w:val="24"/>
              </w:rPr>
              <w:lastRenderedPageBreak/>
              <w:t xml:space="preserve">актов и нормативно-технических документов по предмету аукциона: ГОСТ, ТУ, СНиП, СП, СанПиН, ВСН, НПБ, ППБ, ПУЭ и иных действующих нормативных правовых актов и нормативно-технических документов. </w:t>
            </w:r>
            <w:r w:rsidRPr="00AC3821">
              <w:rPr>
                <w:rFonts w:ascii="Times New Roman" w:hAnsi="Times New Roman"/>
                <w:sz w:val="24"/>
                <w:szCs w:val="24"/>
              </w:rPr>
              <w:t xml:space="preserve">           </w:t>
            </w:r>
          </w:p>
          <w:p w14:paraId="72CDF991" w14:textId="147F6C1F" w:rsidR="00BF12A6" w:rsidRDefault="00A91A1D" w:rsidP="00BF12A6">
            <w:pPr>
              <w:ind w:firstLine="426"/>
              <w:jc w:val="both"/>
              <w:rPr>
                <w:rFonts w:ascii="Times New Roman" w:hAnsi="Times New Roman"/>
                <w:sz w:val="24"/>
                <w:szCs w:val="24"/>
              </w:rPr>
            </w:pPr>
            <w:r>
              <w:rPr>
                <w:rFonts w:ascii="Times New Roman" w:hAnsi="Times New Roman"/>
                <w:sz w:val="24"/>
                <w:szCs w:val="24"/>
              </w:rPr>
              <w:t xml:space="preserve">        </w:t>
            </w:r>
            <w:r w:rsidR="00A617F5" w:rsidRPr="006370FE">
              <w:rPr>
                <w:rFonts w:ascii="Times New Roman" w:hAnsi="Times New Roman"/>
                <w:b/>
                <w:sz w:val="24"/>
                <w:szCs w:val="24"/>
              </w:rPr>
              <w:t>Сроки выполнения работ</w:t>
            </w:r>
            <w:r w:rsidR="00A617F5" w:rsidRPr="00AC3821">
              <w:rPr>
                <w:rFonts w:ascii="Times New Roman" w:hAnsi="Times New Roman"/>
                <w:sz w:val="24"/>
                <w:szCs w:val="24"/>
              </w:rPr>
              <w:t>:</w:t>
            </w:r>
          </w:p>
          <w:p w14:paraId="50E9CCA5" w14:textId="55392D57" w:rsidR="000E151D" w:rsidRPr="000E151D" w:rsidRDefault="00BF12A6" w:rsidP="000E151D">
            <w:pPr>
              <w:ind w:firstLine="426"/>
              <w:jc w:val="both"/>
              <w:rPr>
                <w:rFonts w:ascii="Times New Roman" w:hAnsi="Times New Roman" w:cs="Times New Roman"/>
                <w:b/>
                <w:sz w:val="24"/>
                <w:szCs w:val="24"/>
              </w:rPr>
            </w:pPr>
            <w:r w:rsidRPr="006B3D10">
              <w:rPr>
                <w:rFonts w:ascii="Times New Roman" w:hAnsi="Times New Roman" w:cs="Times New Roman"/>
                <w:b/>
                <w:noProof/>
                <w:sz w:val="24"/>
                <w:szCs w:val="24"/>
              </w:rPr>
              <w:t xml:space="preserve"> </w:t>
            </w:r>
            <w:r w:rsidR="000E151D">
              <w:rPr>
                <w:rFonts w:ascii="Times New Roman" w:hAnsi="Times New Roman" w:cs="Times New Roman"/>
                <w:b/>
                <w:noProof/>
                <w:sz w:val="24"/>
                <w:szCs w:val="24"/>
              </w:rPr>
              <w:t>Р</w:t>
            </w:r>
            <w:r w:rsidR="000E151D" w:rsidRPr="000E151D">
              <w:rPr>
                <w:rFonts w:ascii="Times New Roman" w:hAnsi="Times New Roman" w:cs="Times New Roman"/>
                <w:b/>
                <w:sz w:val="24"/>
                <w:szCs w:val="24"/>
              </w:rPr>
              <w:t>аботы  выполняются в два этапа.</w:t>
            </w:r>
          </w:p>
          <w:p w14:paraId="66095836" w14:textId="556A417E" w:rsidR="000E151D" w:rsidRPr="000E151D" w:rsidRDefault="000E151D" w:rsidP="000E151D">
            <w:pPr>
              <w:ind w:firstLine="426"/>
              <w:jc w:val="both"/>
              <w:rPr>
                <w:rFonts w:ascii="Times New Roman" w:hAnsi="Times New Roman" w:cs="Times New Roman"/>
                <w:b/>
                <w:sz w:val="24"/>
                <w:szCs w:val="24"/>
              </w:rPr>
            </w:pPr>
            <w:r w:rsidRPr="000E151D">
              <w:rPr>
                <w:rFonts w:ascii="Times New Roman" w:hAnsi="Times New Roman" w:cs="Times New Roman"/>
                <w:b/>
                <w:sz w:val="24"/>
                <w:szCs w:val="24"/>
              </w:rPr>
              <w:t xml:space="preserve">1-й  этап </w:t>
            </w:r>
            <w:r w:rsidR="000C7356">
              <w:rPr>
                <w:rFonts w:ascii="Times New Roman" w:hAnsi="Times New Roman" w:cs="Times New Roman"/>
                <w:b/>
                <w:sz w:val="24"/>
                <w:szCs w:val="24"/>
              </w:rPr>
              <w:t xml:space="preserve"> (ПИР, ПСД, госэкспертиза проекта)</w:t>
            </w:r>
            <w:r w:rsidRPr="000E151D">
              <w:rPr>
                <w:rFonts w:ascii="Times New Roman" w:hAnsi="Times New Roman" w:cs="Times New Roman"/>
                <w:b/>
                <w:sz w:val="24"/>
                <w:szCs w:val="24"/>
              </w:rPr>
              <w:t>:</w:t>
            </w:r>
          </w:p>
          <w:p w14:paraId="07F4D0AC" w14:textId="77777777" w:rsidR="000E151D" w:rsidRDefault="000E151D" w:rsidP="000E151D">
            <w:pPr>
              <w:spacing w:after="0"/>
              <w:ind w:right="34"/>
              <w:jc w:val="both"/>
              <w:rPr>
                <w:rFonts w:ascii="Times New Roman" w:hAnsi="Times New Roman" w:cs="Times New Roman"/>
                <w:sz w:val="24"/>
                <w:szCs w:val="24"/>
              </w:rPr>
            </w:pPr>
            <w:r w:rsidRPr="000E151D">
              <w:rPr>
                <w:rFonts w:ascii="Times New Roman" w:hAnsi="Times New Roman" w:cs="Times New Roman"/>
                <w:b/>
                <w:noProof/>
                <w:sz w:val="24"/>
                <w:szCs w:val="24"/>
              </w:rPr>
              <w:t xml:space="preserve">- </w:t>
            </w:r>
            <w:r w:rsidRPr="000E151D">
              <w:rPr>
                <w:rFonts w:ascii="Times New Roman" w:hAnsi="Times New Roman" w:cs="Times New Roman"/>
                <w:noProof/>
                <w:sz w:val="24"/>
                <w:szCs w:val="24"/>
              </w:rPr>
              <w:t>Выполнение инженерных изысканий (инженерно – геодезические изыскания, инженерно-геологические изыскания, инженерно-экологические изыскания, инженерно-гидрометеорологические изыскания, археологические исследования)</w:t>
            </w:r>
            <w:r>
              <w:rPr>
                <w:rFonts w:ascii="Times New Roman" w:hAnsi="Times New Roman" w:cs="Times New Roman"/>
                <w:noProof/>
                <w:sz w:val="24"/>
                <w:szCs w:val="24"/>
              </w:rPr>
              <w:t xml:space="preserve"> </w:t>
            </w:r>
            <w:r w:rsidRPr="006B3D10">
              <w:rPr>
                <w:rFonts w:ascii="Times New Roman" w:hAnsi="Times New Roman" w:cs="Times New Roman"/>
                <w:sz w:val="24"/>
                <w:szCs w:val="24"/>
              </w:rPr>
              <w:t xml:space="preserve">- в течение </w:t>
            </w:r>
            <w:r>
              <w:rPr>
                <w:rFonts w:ascii="Times New Roman" w:hAnsi="Times New Roman" w:cs="Times New Roman"/>
                <w:sz w:val="24"/>
                <w:szCs w:val="24"/>
              </w:rPr>
              <w:t>2-х месяцев</w:t>
            </w:r>
            <w:r w:rsidRPr="006B3D10">
              <w:rPr>
                <w:rFonts w:ascii="Times New Roman" w:hAnsi="Times New Roman" w:cs="Times New Roman"/>
                <w:sz w:val="24"/>
                <w:szCs w:val="24"/>
              </w:rPr>
              <w:t xml:space="preserve">  со дня заключения Контракта.</w:t>
            </w:r>
          </w:p>
          <w:p w14:paraId="4CD6571E" w14:textId="77777777" w:rsidR="000E151D" w:rsidRPr="006B3D10" w:rsidRDefault="000E151D" w:rsidP="000E151D">
            <w:pPr>
              <w:spacing w:after="0"/>
              <w:ind w:right="34"/>
              <w:jc w:val="both"/>
              <w:rPr>
                <w:rFonts w:ascii="Times New Roman" w:hAnsi="Times New Roman" w:cs="Times New Roman"/>
                <w:sz w:val="24"/>
                <w:szCs w:val="24"/>
              </w:rPr>
            </w:pPr>
          </w:p>
          <w:p w14:paraId="5C69F780" w14:textId="77777777" w:rsidR="000E151D" w:rsidRDefault="000E151D" w:rsidP="000E151D">
            <w:pPr>
              <w:autoSpaceDE w:val="0"/>
              <w:autoSpaceDN w:val="0"/>
              <w:adjustRightInd w:val="0"/>
              <w:spacing w:after="0"/>
              <w:ind w:right="34"/>
              <w:jc w:val="both"/>
              <w:rPr>
                <w:rFonts w:ascii="Times New Roman" w:hAnsi="Times New Roman" w:cs="Times New Roman"/>
                <w:sz w:val="24"/>
                <w:szCs w:val="24"/>
              </w:rPr>
            </w:pPr>
            <w:r w:rsidRPr="000E151D">
              <w:rPr>
                <w:rFonts w:ascii="Times New Roman" w:hAnsi="Times New Roman" w:cs="Times New Roman"/>
                <w:noProof/>
                <w:sz w:val="24"/>
                <w:szCs w:val="24"/>
              </w:rPr>
              <w:t>- Выполнение проектных работ ( стадия ПД), проектных работ ( стадия РД), подготовка сметной документации</w:t>
            </w:r>
            <w:r>
              <w:rPr>
                <w:rFonts w:ascii="Times New Roman" w:hAnsi="Times New Roman" w:cs="Times New Roman"/>
                <w:noProof/>
                <w:sz w:val="24"/>
                <w:szCs w:val="24"/>
              </w:rPr>
              <w:t xml:space="preserve"> </w:t>
            </w:r>
            <w:r w:rsidRPr="006B3D10">
              <w:rPr>
                <w:rFonts w:ascii="Times New Roman" w:hAnsi="Times New Roman" w:cs="Times New Roman"/>
                <w:sz w:val="24"/>
                <w:szCs w:val="24"/>
              </w:rPr>
              <w:t xml:space="preserve">в течение </w:t>
            </w:r>
            <w:r>
              <w:rPr>
                <w:rFonts w:ascii="Times New Roman" w:hAnsi="Times New Roman" w:cs="Times New Roman"/>
                <w:sz w:val="24"/>
                <w:szCs w:val="24"/>
              </w:rPr>
              <w:t>4-х месяцев</w:t>
            </w:r>
            <w:r w:rsidRPr="006B3D10">
              <w:rPr>
                <w:rFonts w:ascii="Times New Roman" w:hAnsi="Times New Roman" w:cs="Times New Roman"/>
                <w:sz w:val="24"/>
                <w:szCs w:val="24"/>
              </w:rPr>
              <w:t xml:space="preserve"> со дня заключения Контракта.</w:t>
            </w:r>
          </w:p>
          <w:p w14:paraId="55D90438" w14:textId="77777777" w:rsidR="000E151D" w:rsidRDefault="000E151D" w:rsidP="000E151D">
            <w:pPr>
              <w:autoSpaceDE w:val="0"/>
              <w:autoSpaceDN w:val="0"/>
              <w:adjustRightInd w:val="0"/>
              <w:spacing w:after="0"/>
              <w:ind w:right="34"/>
              <w:jc w:val="both"/>
              <w:rPr>
                <w:rFonts w:ascii="Times New Roman" w:hAnsi="Times New Roman" w:cs="Times New Roman"/>
                <w:sz w:val="24"/>
                <w:szCs w:val="24"/>
              </w:rPr>
            </w:pPr>
          </w:p>
          <w:p w14:paraId="38895593" w14:textId="6848D312" w:rsidR="000E151D" w:rsidRPr="00996E57" w:rsidRDefault="000E151D" w:rsidP="000E151D">
            <w:pPr>
              <w:autoSpaceDE w:val="0"/>
              <w:autoSpaceDN w:val="0"/>
              <w:adjustRightInd w:val="0"/>
              <w:spacing w:after="0"/>
              <w:ind w:right="34"/>
              <w:jc w:val="both"/>
              <w:rPr>
                <w:rFonts w:ascii="Times New Roman" w:hAnsi="Times New Roman" w:cs="Times New Roman"/>
                <w:sz w:val="24"/>
                <w:szCs w:val="24"/>
              </w:rPr>
            </w:pPr>
            <w:r>
              <w:rPr>
                <w:rFonts w:ascii="Times New Roman" w:hAnsi="Times New Roman" w:cs="Times New Roman"/>
                <w:noProof/>
                <w:sz w:val="24"/>
                <w:szCs w:val="24"/>
              </w:rPr>
              <w:t xml:space="preserve">- </w:t>
            </w:r>
            <w:r w:rsidRPr="006B3D10">
              <w:rPr>
                <w:rFonts w:ascii="Times New Roman" w:hAnsi="Times New Roman" w:cs="Times New Roman"/>
                <w:noProof/>
                <w:sz w:val="24"/>
                <w:szCs w:val="24"/>
              </w:rPr>
              <w:t xml:space="preserve">Срок </w:t>
            </w:r>
            <w:r>
              <w:rPr>
                <w:rFonts w:ascii="Times New Roman" w:hAnsi="Times New Roman" w:cs="Times New Roman"/>
                <w:noProof/>
                <w:sz w:val="24"/>
                <w:szCs w:val="24"/>
              </w:rPr>
              <w:t>работ по с</w:t>
            </w:r>
            <w:r w:rsidRPr="006B3D10">
              <w:rPr>
                <w:rFonts w:ascii="Times New Roman" w:hAnsi="Times New Roman" w:cs="Times New Roman"/>
                <w:noProof/>
                <w:sz w:val="24"/>
                <w:szCs w:val="24"/>
              </w:rPr>
              <w:t>опровождени</w:t>
            </w:r>
            <w:r>
              <w:rPr>
                <w:rFonts w:ascii="Times New Roman" w:hAnsi="Times New Roman" w:cs="Times New Roman"/>
                <w:noProof/>
                <w:sz w:val="24"/>
                <w:szCs w:val="24"/>
              </w:rPr>
              <w:t>ю</w:t>
            </w:r>
            <w:r w:rsidRPr="006B3D10">
              <w:rPr>
                <w:rFonts w:ascii="Times New Roman" w:hAnsi="Times New Roman" w:cs="Times New Roman"/>
                <w:noProof/>
                <w:sz w:val="24"/>
                <w:szCs w:val="24"/>
              </w:rPr>
              <w:t xml:space="preserve"> государственной экспертизы - в течение </w:t>
            </w:r>
            <w:r>
              <w:rPr>
                <w:rFonts w:ascii="Times New Roman" w:hAnsi="Times New Roman" w:cs="Times New Roman"/>
                <w:noProof/>
                <w:sz w:val="24"/>
                <w:szCs w:val="24"/>
              </w:rPr>
              <w:t>42</w:t>
            </w:r>
            <w:r w:rsidRPr="006B3D10">
              <w:rPr>
                <w:rFonts w:ascii="Times New Roman" w:hAnsi="Times New Roman" w:cs="Times New Roman"/>
                <w:noProof/>
                <w:sz w:val="24"/>
                <w:szCs w:val="24"/>
              </w:rPr>
              <w:t xml:space="preserve"> </w:t>
            </w:r>
            <w:r>
              <w:rPr>
                <w:rFonts w:ascii="Times New Roman" w:hAnsi="Times New Roman" w:cs="Times New Roman"/>
                <w:noProof/>
                <w:sz w:val="24"/>
                <w:szCs w:val="24"/>
              </w:rPr>
              <w:t xml:space="preserve">рабочих </w:t>
            </w:r>
            <w:r w:rsidRPr="006B3D10">
              <w:rPr>
                <w:rFonts w:ascii="Times New Roman" w:hAnsi="Times New Roman" w:cs="Times New Roman"/>
                <w:noProof/>
                <w:sz w:val="24"/>
                <w:szCs w:val="24"/>
              </w:rPr>
              <w:t>дней с</w:t>
            </w:r>
            <w:r>
              <w:rPr>
                <w:rFonts w:ascii="Times New Roman" w:hAnsi="Times New Roman" w:cs="Times New Roman"/>
                <w:noProof/>
                <w:sz w:val="24"/>
                <w:szCs w:val="24"/>
              </w:rPr>
              <w:t xml:space="preserve"> даты заключения договора на услуги госэкспертизы с</w:t>
            </w:r>
            <w:r w:rsidRPr="00996E57">
              <w:rPr>
                <w:rFonts w:ascii="Times New Roman" w:hAnsi="Times New Roman" w:cs="Times New Roman"/>
                <w:noProof/>
                <w:sz w:val="24"/>
                <w:szCs w:val="24"/>
              </w:rPr>
              <w:t xml:space="preserve"> ГАУ НО «Управление государственной экспертизы проектной документации и результатов инженерных изысканий».</w:t>
            </w:r>
            <w:r>
              <w:rPr>
                <w:rFonts w:ascii="Times New Roman" w:hAnsi="Times New Roman" w:cs="Times New Roman"/>
                <w:noProof/>
                <w:sz w:val="24"/>
                <w:szCs w:val="24"/>
              </w:rPr>
              <w:t xml:space="preserve"> </w:t>
            </w:r>
            <w:r w:rsidRPr="00996E57">
              <w:rPr>
                <w:rFonts w:ascii="Times New Roman" w:hAnsi="Times New Roman" w:cs="Times New Roman"/>
                <w:noProof/>
                <w:sz w:val="24"/>
                <w:szCs w:val="24"/>
              </w:rPr>
              <w:t xml:space="preserve"> </w:t>
            </w:r>
          </w:p>
          <w:p w14:paraId="07A4B92E" w14:textId="52BA5FB8" w:rsidR="000E151D" w:rsidRDefault="000E151D" w:rsidP="000E151D">
            <w:pPr>
              <w:autoSpaceDE w:val="0"/>
              <w:autoSpaceDN w:val="0"/>
              <w:adjustRightInd w:val="0"/>
              <w:spacing w:after="0"/>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6B3D10">
              <w:rPr>
                <w:rFonts w:ascii="Times New Roman" w:hAnsi="Times New Roman" w:cs="Times New Roman"/>
                <w:sz w:val="24"/>
                <w:szCs w:val="24"/>
              </w:rPr>
              <w:t xml:space="preserve">Срок </w:t>
            </w:r>
            <w:r>
              <w:rPr>
                <w:rFonts w:ascii="Times New Roman" w:hAnsi="Times New Roman" w:cs="Times New Roman"/>
                <w:sz w:val="24"/>
                <w:szCs w:val="24"/>
              </w:rPr>
              <w:t>разработки</w:t>
            </w:r>
            <w:r w:rsidRPr="006B3D10">
              <w:rPr>
                <w:rFonts w:ascii="Times New Roman" w:hAnsi="Times New Roman" w:cs="Times New Roman"/>
                <w:sz w:val="24"/>
                <w:szCs w:val="24"/>
              </w:rPr>
              <w:t xml:space="preserve"> </w:t>
            </w:r>
            <w:r w:rsidRPr="00BF12A6">
              <w:rPr>
                <w:rFonts w:ascii="Times New Roman" w:hAnsi="Times New Roman" w:cs="Times New Roman"/>
                <w:noProof/>
                <w:sz w:val="24"/>
                <w:szCs w:val="24"/>
              </w:rPr>
              <w:t>проектн</w:t>
            </w:r>
            <w:r>
              <w:rPr>
                <w:rFonts w:ascii="Times New Roman" w:hAnsi="Times New Roman" w:cs="Times New Roman"/>
                <w:noProof/>
                <w:sz w:val="24"/>
                <w:szCs w:val="24"/>
              </w:rPr>
              <w:t>ой документации</w:t>
            </w:r>
            <w:r w:rsidRPr="00BF12A6">
              <w:rPr>
                <w:rFonts w:ascii="Times New Roman" w:hAnsi="Times New Roman" w:cs="Times New Roman"/>
                <w:noProof/>
                <w:sz w:val="24"/>
                <w:szCs w:val="24"/>
              </w:rPr>
              <w:t xml:space="preserve"> ( стадия </w:t>
            </w:r>
            <w:r>
              <w:rPr>
                <w:rFonts w:ascii="Times New Roman" w:hAnsi="Times New Roman" w:cs="Times New Roman"/>
                <w:noProof/>
                <w:sz w:val="24"/>
                <w:szCs w:val="24"/>
              </w:rPr>
              <w:t>РД)</w:t>
            </w:r>
            <w:r w:rsidRPr="00BF12A6">
              <w:rPr>
                <w:rFonts w:ascii="Times New Roman" w:hAnsi="Times New Roman" w:cs="Times New Roman"/>
                <w:noProof/>
                <w:sz w:val="24"/>
                <w:szCs w:val="24"/>
              </w:rPr>
              <w:t xml:space="preserve"> </w:t>
            </w:r>
            <w:r w:rsidRPr="006B3D10">
              <w:rPr>
                <w:rFonts w:ascii="Times New Roman" w:hAnsi="Times New Roman" w:cs="Times New Roman"/>
                <w:sz w:val="24"/>
                <w:szCs w:val="24"/>
              </w:rPr>
              <w:t xml:space="preserve">- в течение </w:t>
            </w:r>
            <w:r w:rsidR="009B30A2">
              <w:rPr>
                <w:rFonts w:ascii="Times New Roman" w:hAnsi="Times New Roman" w:cs="Times New Roman"/>
                <w:sz w:val="24"/>
                <w:szCs w:val="24"/>
              </w:rPr>
              <w:t>6</w:t>
            </w:r>
            <w:r>
              <w:rPr>
                <w:rFonts w:ascii="Times New Roman" w:hAnsi="Times New Roman" w:cs="Times New Roman"/>
                <w:sz w:val="24"/>
                <w:szCs w:val="24"/>
              </w:rPr>
              <w:t>-ти месяцев</w:t>
            </w:r>
            <w:r w:rsidRPr="006B3D10">
              <w:rPr>
                <w:rFonts w:ascii="Times New Roman" w:hAnsi="Times New Roman" w:cs="Times New Roman"/>
                <w:sz w:val="24"/>
                <w:szCs w:val="24"/>
              </w:rPr>
              <w:t xml:space="preserve"> со дня заключения Контракта.</w:t>
            </w:r>
          </w:p>
          <w:p w14:paraId="0183CEE2" w14:textId="2A118C31" w:rsidR="000E151D" w:rsidRPr="00811F5D" w:rsidRDefault="00811F5D" w:rsidP="000E151D">
            <w:pPr>
              <w:autoSpaceDE w:val="0"/>
              <w:autoSpaceDN w:val="0"/>
              <w:adjustRightInd w:val="0"/>
              <w:spacing w:after="0"/>
              <w:ind w:right="34"/>
              <w:jc w:val="both"/>
              <w:rPr>
                <w:rFonts w:ascii="Times New Roman" w:hAnsi="Times New Roman" w:cs="Times New Roman"/>
                <w:b/>
                <w:sz w:val="24"/>
                <w:szCs w:val="24"/>
              </w:rPr>
            </w:pPr>
            <w:r>
              <w:rPr>
                <w:rFonts w:ascii="Times New Roman" w:hAnsi="Times New Roman" w:cs="Times New Roman"/>
                <w:sz w:val="24"/>
                <w:szCs w:val="24"/>
              </w:rPr>
              <w:t xml:space="preserve"> Срок выполнения работ по 1-му этапу – </w:t>
            </w:r>
            <w:r w:rsidRPr="00811F5D">
              <w:rPr>
                <w:rFonts w:ascii="Times New Roman" w:hAnsi="Times New Roman" w:cs="Times New Roman"/>
                <w:b/>
                <w:sz w:val="24"/>
                <w:szCs w:val="24"/>
              </w:rPr>
              <w:t>с момента заключения контракта  - по 28 ноября 2025 года включительно.</w:t>
            </w:r>
          </w:p>
          <w:p w14:paraId="525C2DBE" w14:textId="36C72889" w:rsidR="000E151D" w:rsidRPr="000E151D" w:rsidRDefault="000E151D" w:rsidP="000E151D">
            <w:pPr>
              <w:autoSpaceDE w:val="0"/>
              <w:autoSpaceDN w:val="0"/>
              <w:adjustRightInd w:val="0"/>
              <w:spacing w:after="0"/>
              <w:ind w:right="34"/>
              <w:jc w:val="both"/>
              <w:rPr>
                <w:rFonts w:ascii="Times New Roman" w:hAnsi="Times New Roman" w:cs="Times New Roman"/>
                <w:b/>
                <w:noProof/>
                <w:sz w:val="24"/>
                <w:szCs w:val="24"/>
              </w:rPr>
            </w:pPr>
            <w:r>
              <w:rPr>
                <w:rFonts w:ascii="Times New Roman" w:hAnsi="Times New Roman" w:cs="Times New Roman"/>
                <w:noProof/>
                <w:sz w:val="24"/>
                <w:szCs w:val="24"/>
              </w:rPr>
              <w:t xml:space="preserve">      </w:t>
            </w:r>
            <w:r w:rsidRPr="000E151D">
              <w:rPr>
                <w:rFonts w:ascii="Times New Roman" w:hAnsi="Times New Roman" w:cs="Times New Roman"/>
                <w:noProof/>
                <w:sz w:val="24"/>
                <w:szCs w:val="24"/>
              </w:rPr>
              <w:t xml:space="preserve"> </w:t>
            </w:r>
            <w:r w:rsidRPr="000E151D">
              <w:rPr>
                <w:rFonts w:ascii="Times New Roman" w:hAnsi="Times New Roman" w:cs="Times New Roman"/>
                <w:b/>
                <w:noProof/>
                <w:sz w:val="24"/>
                <w:szCs w:val="24"/>
              </w:rPr>
              <w:t xml:space="preserve">2-й этап </w:t>
            </w:r>
            <w:r w:rsidR="000C7356">
              <w:rPr>
                <w:rFonts w:ascii="Times New Roman" w:hAnsi="Times New Roman" w:cs="Times New Roman"/>
                <w:b/>
                <w:noProof/>
                <w:sz w:val="24"/>
                <w:szCs w:val="24"/>
              </w:rPr>
              <w:t xml:space="preserve"> (СМР)</w:t>
            </w:r>
            <w:r w:rsidRPr="000E151D">
              <w:rPr>
                <w:rFonts w:ascii="Times New Roman" w:hAnsi="Times New Roman" w:cs="Times New Roman"/>
                <w:b/>
                <w:noProof/>
                <w:sz w:val="24"/>
                <w:szCs w:val="24"/>
              </w:rPr>
              <w:t>:</w:t>
            </w:r>
          </w:p>
          <w:p w14:paraId="66C125C6" w14:textId="1BDC1336" w:rsidR="000E151D" w:rsidRPr="000E151D" w:rsidRDefault="000E151D" w:rsidP="000E151D">
            <w:pPr>
              <w:autoSpaceDE w:val="0"/>
              <w:autoSpaceDN w:val="0"/>
              <w:adjustRightInd w:val="0"/>
              <w:spacing w:after="0"/>
              <w:ind w:right="34"/>
              <w:jc w:val="both"/>
              <w:rPr>
                <w:rFonts w:ascii="Times New Roman" w:hAnsi="Times New Roman" w:cs="Times New Roman"/>
                <w:b/>
                <w:sz w:val="24"/>
                <w:szCs w:val="24"/>
              </w:rPr>
            </w:pPr>
            <w:r w:rsidRPr="00996E57">
              <w:rPr>
                <w:rFonts w:ascii="Times New Roman" w:hAnsi="Times New Roman" w:cs="Times New Roman"/>
                <w:noProof/>
                <w:sz w:val="24"/>
                <w:szCs w:val="24"/>
              </w:rPr>
              <w:t>Срок выпол</w:t>
            </w:r>
            <w:r>
              <w:rPr>
                <w:rFonts w:ascii="Times New Roman" w:hAnsi="Times New Roman" w:cs="Times New Roman"/>
                <w:noProof/>
                <w:sz w:val="24"/>
                <w:szCs w:val="24"/>
              </w:rPr>
              <w:t>н</w:t>
            </w:r>
            <w:r w:rsidRPr="00996E57">
              <w:rPr>
                <w:rFonts w:ascii="Times New Roman" w:hAnsi="Times New Roman" w:cs="Times New Roman"/>
                <w:noProof/>
                <w:sz w:val="24"/>
                <w:szCs w:val="24"/>
              </w:rPr>
              <w:t xml:space="preserve">ения </w:t>
            </w:r>
            <w:r>
              <w:rPr>
                <w:rFonts w:ascii="Times New Roman" w:hAnsi="Times New Roman" w:cs="Times New Roman"/>
                <w:noProof/>
                <w:sz w:val="24"/>
                <w:szCs w:val="24"/>
              </w:rPr>
              <w:t>работ по с</w:t>
            </w:r>
            <w:r w:rsidRPr="00291F0F">
              <w:rPr>
                <w:rFonts w:ascii="Times New Roman" w:hAnsi="Times New Roman" w:cs="Times New Roman"/>
                <w:sz w:val="24"/>
                <w:szCs w:val="24"/>
              </w:rPr>
              <w:t>троительств</w:t>
            </w:r>
            <w:r>
              <w:rPr>
                <w:rFonts w:ascii="Times New Roman" w:hAnsi="Times New Roman" w:cs="Times New Roman"/>
                <w:sz w:val="24"/>
                <w:szCs w:val="24"/>
              </w:rPr>
              <w:t>у</w:t>
            </w:r>
            <w:r w:rsidRPr="00291F0F">
              <w:rPr>
                <w:rFonts w:ascii="Times New Roman" w:hAnsi="Times New Roman" w:cs="Times New Roman"/>
                <w:sz w:val="24"/>
                <w:szCs w:val="24"/>
              </w:rPr>
              <w:t xml:space="preserve"> блочной газовой котельной в р.п. Сатис г.о.г. Первомайск Нижегородской области</w:t>
            </w:r>
            <w:r>
              <w:rPr>
                <w:rFonts w:ascii="Times New Roman" w:hAnsi="Times New Roman" w:cs="Times New Roman"/>
                <w:sz w:val="24"/>
                <w:szCs w:val="24"/>
              </w:rPr>
              <w:t xml:space="preserve"> </w:t>
            </w:r>
            <w:r>
              <w:rPr>
                <w:rFonts w:ascii="Times New Roman" w:hAnsi="Times New Roman" w:cs="Times New Roman"/>
                <w:noProof/>
                <w:sz w:val="24"/>
                <w:szCs w:val="24"/>
              </w:rPr>
              <w:t>–</w:t>
            </w:r>
            <w:r w:rsidRPr="006B3D10">
              <w:rPr>
                <w:rFonts w:ascii="Times New Roman" w:hAnsi="Times New Roman" w:cs="Times New Roman"/>
                <w:noProof/>
                <w:sz w:val="24"/>
                <w:szCs w:val="24"/>
              </w:rPr>
              <w:t xml:space="preserve"> </w:t>
            </w:r>
            <w:r w:rsidRPr="000E151D">
              <w:rPr>
                <w:rFonts w:ascii="Times New Roman" w:hAnsi="Times New Roman" w:cs="Times New Roman"/>
                <w:b/>
                <w:noProof/>
                <w:sz w:val="24"/>
                <w:szCs w:val="24"/>
              </w:rPr>
              <w:t>с момента заключения контракта по 1</w:t>
            </w:r>
            <w:r w:rsidR="000C7356">
              <w:rPr>
                <w:rFonts w:ascii="Times New Roman" w:hAnsi="Times New Roman" w:cs="Times New Roman"/>
                <w:b/>
                <w:noProof/>
                <w:sz w:val="24"/>
                <w:szCs w:val="24"/>
              </w:rPr>
              <w:t>5</w:t>
            </w:r>
            <w:r w:rsidRPr="000E151D">
              <w:rPr>
                <w:rFonts w:ascii="Times New Roman" w:hAnsi="Times New Roman" w:cs="Times New Roman"/>
                <w:b/>
                <w:noProof/>
                <w:sz w:val="24"/>
                <w:szCs w:val="24"/>
              </w:rPr>
              <w:t xml:space="preserve"> </w:t>
            </w:r>
            <w:r w:rsidR="000C7356">
              <w:rPr>
                <w:rFonts w:ascii="Times New Roman" w:hAnsi="Times New Roman" w:cs="Times New Roman"/>
                <w:b/>
                <w:noProof/>
                <w:sz w:val="24"/>
                <w:szCs w:val="24"/>
              </w:rPr>
              <w:t>декабря</w:t>
            </w:r>
            <w:r w:rsidRPr="000E151D">
              <w:rPr>
                <w:rFonts w:ascii="Times New Roman" w:hAnsi="Times New Roman" w:cs="Times New Roman"/>
                <w:b/>
                <w:noProof/>
                <w:sz w:val="24"/>
                <w:szCs w:val="24"/>
              </w:rPr>
              <w:t xml:space="preserve"> 202</w:t>
            </w:r>
            <w:r w:rsidR="000C7356">
              <w:rPr>
                <w:rFonts w:ascii="Times New Roman" w:hAnsi="Times New Roman" w:cs="Times New Roman"/>
                <w:b/>
                <w:noProof/>
                <w:sz w:val="24"/>
                <w:szCs w:val="24"/>
              </w:rPr>
              <w:t>5</w:t>
            </w:r>
            <w:r w:rsidRPr="000E151D">
              <w:rPr>
                <w:rFonts w:ascii="Times New Roman" w:hAnsi="Times New Roman" w:cs="Times New Roman"/>
                <w:b/>
                <w:noProof/>
                <w:sz w:val="24"/>
                <w:szCs w:val="24"/>
              </w:rPr>
              <w:t xml:space="preserve"> года включительно. </w:t>
            </w:r>
          </w:p>
          <w:p w14:paraId="74931771" w14:textId="2C78EB3F" w:rsidR="006B3D10" w:rsidRPr="006B3D10" w:rsidRDefault="00BC7A3B" w:rsidP="006B3D10">
            <w:pPr>
              <w:autoSpaceDE w:val="0"/>
              <w:autoSpaceDN w:val="0"/>
              <w:adjustRightInd w:val="0"/>
              <w:spacing w:after="0"/>
              <w:ind w:right="34"/>
              <w:jc w:val="both"/>
              <w:rPr>
                <w:rFonts w:ascii="Times New Roman" w:hAnsi="Times New Roman" w:cs="Times New Roman"/>
                <w:noProof/>
                <w:sz w:val="24"/>
                <w:szCs w:val="24"/>
              </w:rPr>
            </w:pPr>
            <w:r>
              <w:rPr>
                <w:rFonts w:ascii="Times New Roman" w:hAnsi="Times New Roman" w:cs="Times New Roman"/>
                <w:noProof/>
                <w:sz w:val="24"/>
                <w:szCs w:val="24"/>
              </w:rPr>
              <w:t xml:space="preserve">      Подрядчик </w:t>
            </w:r>
            <w:r w:rsidR="006B3D10" w:rsidRPr="006B3D10">
              <w:rPr>
                <w:rFonts w:ascii="Times New Roman" w:hAnsi="Times New Roman" w:cs="Times New Roman"/>
                <w:noProof/>
                <w:sz w:val="24"/>
                <w:szCs w:val="24"/>
              </w:rPr>
              <w:t xml:space="preserve">при исполнении Контракта по согласованию с </w:t>
            </w:r>
            <w:r>
              <w:rPr>
                <w:rFonts w:ascii="Times New Roman" w:hAnsi="Times New Roman" w:cs="Times New Roman"/>
                <w:noProof/>
                <w:sz w:val="24"/>
                <w:szCs w:val="24"/>
              </w:rPr>
              <w:t>З</w:t>
            </w:r>
            <w:r w:rsidR="006B3D10" w:rsidRPr="006B3D10">
              <w:rPr>
                <w:rFonts w:ascii="Times New Roman" w:hAnsi="Times New Roman" w:cs="Times New Roman"/>
                <w:noProof/>
                <w:sz w:val="24"/>
                <w:szCs w:val="24"/>
              </w:rPr>
              <w:t xml:space="preserve">аказчиком имеет право досрочно выполнить работы и сдать их </w:t>
            </w:r>
            <w:r>
              <w:rPr>
                <w:rFonts w:ascii="Times New Roman" w:hAnsi="Times New Roman" w:cs="Times New Roman"/>
                <w:noProof/>
                <w:sz w:val="24"/>
                <w:szCs w:val="24"/>
              </w:rPr>
              <w:t>З</w:t>
            </w:r>
            <w:r w:rsidR="006B3D10" w:rsidRPr="006B3D10">
              <w:rPr>
                <w:rFonts w:ascii="Times New Roman" w:hAnsi="Times New Roman" w:cs="Times New Roman"/>
                <w:noProof/>
                <w:sz w:val="24"/>
                <w:szCs w:val="24"/>
              </w:rPr>
              <w:t>аказчику.</w:t>
            </w:r>
          </w:p>
          <w:p w14:paraId="49F73785" w14:textId="53A7F646" w:rsidR="006B3D10" w:rsidRPr="006B3D10" w:rsidRDefault="00BC7A3B" w:rsidP="006B3D10">
            <w:pPr>
              <w:tabs>
                <w:tab w:val="left" w:pos="0"/>
              </w:tabs>
              <w:spacing w:after="0"/>
              <w:ind w:right="34"/>
              <w:jc w:val="both"/>
              <w:rPr>
                <w:rFonts w:ascii="Times New Roman" w:hAnsi="Times New Roman" w:cs="Times New Roman"/>
                <w:bCs/>
                <w:sz w:val="24"/>
                <w:szCs w:val="24"/>
              </w:rPr>
            </w:pPr>
            <w:r>
              <w:rPr>
                <w:rFonts w:ascii="Times New Roman" w:hAnsi="Times New Roman" w:cs="Times New Roman"/>
                <w:bCs/>
                <w:sz w:val="24"/>
                <w:szCs w:val="24"/>
              </w:rPr>
              <w:t xml:space="preserve">      Подрядчик</w:t>
            </w:r>
            <w:r w:rsidR="006B3D10" w:rsidRPr="006B3D10">
              <w:rPr>
                <w:rFonts w:ascii="Times New Roman" w:hAnsi="Times New Roman" w:cs="Times New Roman"/>
                <w:bCs/>
                <w:sz w:val="24"/>
                <w:szCs w:val="24"/>
              </w:rPr>
              <w:t xml:space="preserve"> обязуется выполнить работы в предусмотренные графиком производства работ сроки.</w:t>
            </w:r>
          </w:p>
          <w:p w14:paraId="0AED5011" w14:textId="77777777" w:rsidR="000E151D" w:rsidRDefault="000E151D" w:rsidP="008B79F3">
            <w:pPr>
              <w:shd w:val="clear" w:color="auto" w:fill="FFFFFF"/>
              <w:spacing w:line="240" w:lineRule="auto"/>
              <w:jc w:val="both"/>
              <w:rPr>
                <w:rFonts w:ascii="Times New Roman" w:hAnsi="Times New Roman" w:cs="Times New Roman"/>
                <w:sz w:val="24"/>
                <w:szCs w:val="24"/>
              </w:rPr>
            </w:pPr>
          </w:p>
          <w:p w14:paraId="605C2401" w14:textId="27093820" w:rsidR="00A617F5" w:rsidRPr="00A617F5" w:rsidRDefault="008B79F3" w:rsidP="008B79F3">
            <w:pPr>
              <w:shd w:val="clear" w:color="auto" w:fill="FFFFFF"/>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A617F5" w:rsidRPr="00A617F5">
              <w:rPr>
                <w:rFonts w:ascii="Times New Roman" w:hAnsi="Times New Roman" w:cs="Times New Roman"/>
                <w:b/>
                <w:sz w:val="24"/>
                <w:szCs w:val="24"/>
              </w:rPr>
              <w:t>Условия выполнения работ:</w:t>
            </w:r>
          </w:p>
          <w:p w14:paraId="1808592F" w14:textId="4031702D" w:rsidR="00024103" w:rsidRPr="00A617F5" w:rsidRDefault="00024103" w:rsidP="00024103">
            <w:pPr>
              <w:pStyle w:val="a9"/>
              <w:ind w:firstLine="709"/>
              <w:jc w:val="both"/>
              <w:rPr>
                <w:rFonts w:ascii="Times New Roman" w:hAnsi="Times New Roman"/>
                <w:noProof/>
                <w:sz w:val="24"/>
                <w:szCs w:val="24"/>
              </w:rPr>
            </w:pPr>
            <w:r w:rsidRPr="00A617F5">
              <w:rPr>
                <w:rFonts w:ascii="Times New Roman" w:hAnsi="Times New Roman"/>
                <w:noProof/>
                <w:sz w:val="24"/>
                <w:szCs w:val="24"/>
              </w:rPr>
              <w:t>Все работы должны быть выполнены в строгом соответствии с</w:t>
            </w:r>
            <w:r w:rsidR="00DD1450">
              <w:rPr>
                <w:rFonts w:ascii="Times New Roman" w:hAnsi="Times New Roman"/>
                <w:noProof/>
                <w:sz w:val="24"/>
                <w:szCs w:val="24"/>
              </w:rPr>
              <w:t xml:space="preserve"> проектно-сметной документацией</w:t>
            </w:r>
            <w:r w:rsidRPr="00A617F5">
              <w:rPr>
                <w:rFonts w:ascii="Times New Roman" w:hAnsi="Times New Roman"/>
                <w:b/>
                <w:sz w:val="24"/>
                <w:szCs w:val="24"/>
              </w:rPr>
              <w:t xml:space="preserve">, </w:t>
            </w:r>
            <w:r w:rsidRPr="00A617F5">
              <w:rPr>
                <w:rFonts w:ascii="Times New Roman" w:hAnsi="Times New Roman"/>
                <w:sz w:val="24"/>
                <w:szCs w:val="24"/>
              </w:rPr>
              <w:t xml:space="preserve">а также </w:t>
            </w:r>
            <w:r w:rsidRPr="00A617F5">
              <w:rPr>
                <w:rFonts w:ascii="Times New Roman" w:hAnsi="Times New Roman"/>
                <w:noProof/>
                <w:sz w:val="24"/>
                <w:szCs w:val="24"/>
              </w:rPr>
              <w:t xml:space="preserve">в соответствии с требованиями СНиП, </w:t>
            </w:r>
            <w:r w:rsidRPr="00A617F5">
              <w:rPr>
                <w:rFonts w:ascii="Times New Roman" w:hAnsi="Times New Roman"/>
                <w:sz w:val="24"/>
                <w:szCs w:val="24"/>
              </w:rPr>
              <w:t xml:space="preserve">ГОСТ, </w:t>
            </w:r>
            <w:r w:rsidRPr="00A617F5">
              <w:rPr>
                <w:rFonts w:ascii="Times New Roman" w:hAnsi="Times New Roman"/>
                <w:sz w:val="24"/>
                <w:szCs w:val="24"/>
              </w:rPr>
              <w:lastRenderedPageBreak/>
              <w:t>СанПиН на соответствующие виды работ, с техническими регламентами и действующими нормативными актами Российской Федерации и Нижегородской области.</w:t>
            </w:r>
          </w:p>
          <w:p w14:paraId="1352260F" w14:textId="77777777" w:rsidR="00024103" w:rsidRPr="00A617F5" w:rsidRDefault="00024103" w:rsidP="00024103">
            <w:pPr>
              <w:pStyle w:val="a9"/>
              <w:ind w:firstLine="709"/>
              <w:jc w:val="both"/>
              <w:rPr>
                <w:rFonts w:ascii="Times New Roman" w:hAnsi="Times New Roman"/>
                <w:sz w:val="24"/>
                <w:szCs w:val="24"/>
              </w:rPr>
            </w:pPr>
            <w:r w:rsidRPr="00A617F5">
              <w:rPr>
                <w:rFonts w:ascii="Times New Roman" w:hAnsi="Times New Roman"/>
                <w:bCs/>
                <w:spacing w:val="-1"/>
                <w:sz w:val="24"/>
                <w:szCs w:val="24"/>
              </w:rPr>
              <w:t xml:space="preserve">Работы выполняются из материалов Подрядчика. Материалы, используемые при   выполнении работ, должны быть сертифицированы, в случае, если это предусмотрено законодательством РФ.  Подрядчик должен использовать на объекте только материалы и конструкции, имеющие соответствующие сертификаты, паспорта качества и другие документы, удостоверяющие их качество. </w:t>
            </w:r>
            <w:r w:rsidRPr="00A617F5">
              <w:rPr>
                <w:rFonts w:ascii="Times New Roman" w:hAnsi="Times New Roman"/>
                <w:sz w:val="24"/>
                <w:szCs w:val="24"/>
              </w:rPr>
              <w:t>Копии документов, подтверждающих качество, Подрядчик обязан приложить к исполнительной документации.</w:t>
            </w:r>
          </w:p>
          <w:p w14:paraId="35CEC02A" w14:textId="77777777" w:rsidR="00024103" w:rsidRDefault="00024103" w:rsidP="00024103">
            <w:pPr>
              <w:pStyle w:val="a9"/>
              <w:ind w:firstLine="709"/>
              <w:jc w:val="both"/>
              <w:rPr>
                <w:rFonts w:ascii="Times New Roman" w:hAnsi="Times New Roman"/>
                <w:bCs/>
                <w:spacing w:val="-1"/>
                <w:sz w:val="24"/>
                <w:szCs w:val="24"/>
              </w:rPr>
            </w:pPr>
            <w:r w:rsidRPr="00A041BB">
              <w:rPr>
                <w:rFonts w:ascii="Times New Roman" w:hAnsi="Times New Roman"/>
                <w:bCs/>
                <w:spacing w:val="-1"/>
                <w:sz w:val="24"/>
                <w:szCs w:val="24"/>
              </w:rPr>
              <w:t xml:space="preserve"> </w:t>
            </w:r>
          </w:p>
          <w:p w14:paraId="518AD9F3" w14:textId="57AEE1F3" w:rsidR="00024103" w:rsidRPr="00A617F5" w:rsidRDefault="00024103" w:rsidP="00024103">
            <w:pPr>
              <w:pStyle w:val="a9"/>
              <w:ind w:firstLine="709"/>
              <w:jc w:val="both"/>
              <w:rPr>
                <w:rFonts w:ascii="Times New Roman" w:hAnsi="Times New Roman"/>
                <w:b/>
                <w:color w:val="000000"/>
                <w:sz w:val="24"/>
                <w:szCs w:val="24"/>
              </w:rPr>
            </w:pPr>
            <w:r w:rsidRPr="00A617F5">
              <w:rPr>
                <w:rFonts w:ascii="Times New Roman" w:hAnsi="Times New Roman"/>
                <w:b/>
                <w:color w:val="000000"/>
                <w:sz w:val="24"/>
                <w:szCs w:val="24"/>
              </w:rPr>
              <w:t>Срок и объем предоставления гарантии качества:</w:t>
            </w:r>
          </w:p>
          <w:p w14:paraId="56D82A93" w14:textId="77777777" w:rsidR="00024103" w:rsidRPr="00A617F5" w:rsidRDefault="00024103" w:rsidP="00024103">
            <w:pPr>
              <w:shd w:val="clear" w:color="auto" w:fill="FFFFFF"/>
              <w:tabs>
                <w:tab w:val="left" w:pos="360"/>
              </w:tabs>
              <w:spacing w:after="80" w:line="240" w:lineRule="auto"/>
              <w:jc w:val="both"/>
              <w:rPr>
                <w:rFonts w:ascii="Times New Roman" w:hAnsi="Times New Roman" w:cs="Times New Roman"/>
                <w:b/>
                <w:color w:val="000000"/>
                <w:sz w:val="24"/>
                <w:szCs w:val="24"/>
              </w:rPr>
            </w:pPr>
            <w:r w:rsidRPr="00A617F5">
              <w:rPr>
                <w:rFonts w:ascii="Times New Roman" w:hAnsi="Times New Roman" w:cs="Times New Roman"/>
                <w:color w:val="000000"/>
                <w:sz w:val="24"/>
                <w:szCs w:val="24"/>
              </w:rPr>
              <w:t>- на выполненные работы</w:t>
            </w:r>
            <w:r w:rsidRPr="00A617F5">
              <w:rPr>
                <w:rFonts w:ascii="Times New Roman" w:hAnsi="Times New Roman" w:cs="Times New Roman"/>
                <w:b/>
                <w:color w:val="000000"/>
                <w:sz w:val="24"/>
                <w:szCs w:val="24"/>
              </w:rPr>
              <w:t xml:space="preserve"> – 5 лет</w:t>
            </w:r>
            <w:r w:rsidRPr="00A617F5">
              <w:rPr>
                <w:rFonts w:ascii="Times New Roman" w:hAnsi="Times New Roman" w:cs="Times New Roman"/>
                <w:color w:val="000000"/>
                <w:sz w:val="24"/>
                <w:szCs w:val="24"/>
              </w:rPr>
              <w:t xml:space="preserve"> с момента подписания акта сдачи-приемки выполненных работ</w:t>
            </w:r>
            <w:r w:rsidRPr="00A617F5">
              <w:rPr>
                <w:rFonts w:ascii="Times New Roman" w:hAnsi="Times New Roman" w:cs="Times New Roman"/>
                <w:b/>
                <w:color w:val="000000"/>
                <w:sz w:val="24"/>
                <w:szCs w:val="24"/>
              </w:rPr>
              <w:t>.</w:t>
            </w:r>
          </w:p>
          <w:p w14:paraId="733C575A" w14:textId="391172C6" w:rsidR="00E621D3" w:rsidRPr="006438E1" w:rsidRDefault="00024103" w:rsidP="00024103">
            <w:pPr>
              <w:tabs>
                <w:tab w:val="left" w:pos="0"/>
              </w:tabs>
              <w:spacing w:after="0" w:line="240" w:lineRule="auto"/>
              <w:ind w:firstLine="709"/>
              <w:jc w:val="both"/>
              <w:rPr>
                <w:rFonts w:ascii="Times New Roman" w:eastAsia="Calibri" w:hAnsi="Times New Roman" w:cs="Times New Roman"/>
                <w:sz w:val="24"/>
                <w:szCs w:val="24"/>
              </w:rPr>
            </w:pPr>
            <w:r w:rsidRPr="00A617F5">
              <w:rPr>
                <w:rFonts w:ascii="Times New Roman" w:hAnsi="Times New Roman" w:cs="Times New Roman"/>
                <w:sz w:val="24"/>
                <w:szCs w:val="24"/>
                <w:shd w:val="clear" w:color="auto" w:fill="FFFFFF"/>
              </w:rPr>
              <w:t xml:space="preserve">- материалы, используемые при </w:t>
            </w:r>
            <w:r w:rsidR="00C708B7">
              <w:rPr>
                <w:rFonts w:ascii="Times New Roman" w:hAnsi="Times New Roman" w:cs="Times New Roman"/>
                <w:sz w:val="24"/>
                <w:szCs w:val="24"/>
                <w:shd w:val="clear" w:color="auto" w:fill="FFFFFF"/>
              </w:rPr>
              <w:t>строительстве блочной газовой котельной</w:t>
            </w:r>
            <w:r w:rsidR="00743AA5">
              <w:rPr>
                <w:rFonts w:ascii="Times New Roman" w:hAnsi="Times New Roman" w:cs="Times New Roman"/>
                <w:sz w:val="24"/>
                <w:szCs w:val="24"/>
                <w:shd w:val="clear" w:color="auto" w:fill="FFFFFF"/>
              </w:rPr>
              <w:t xml:space="preserve">, </w:t>
            </w:r>
            <w:r w:rsidRPr="00A617F5">
              <w:rPr>
                <w:rFonts w:ascii="Times New Roman" w:hAnsi="Times New Roman" w:cs="Times New Roman"/>
                <w:sz w:val="24"/>
                <w:szCs w:val="24"/>
                <w:shd w:val="clear" w:color="auto" w:fill="FFFFFF"/>
              </w:rPr>
              <w:t xml:space="preserve"> должны соответствовать ГОСТам и техническим требованиям.  Срок гарантии на материалы – </w:t>
            </w:r>
            <w:r w:rsidRPr="003F73EC">
              <w:rPr>
                <w:rFonts w:ascii="Times New Roman" w:hAnsi="Times New Roman" w:cs="Times New Roman"/>
                <w:b/>
                <w:sz w:val="24"/>
                <w:szCs w:val="24"/>
                <w:shd w:val="clear" w:color="auto" w:fill="FFFFFF"/>
              </w:rPr>
              <w:t>5 лет</w:t>
            </w:r>
          </w:p>
          <w:p w14:paraId="01DA2922" w14:textId="4D2551E6" w:rsidR="00A91A1D" w:rsidRPr="000F2619" w:rsidRDefault="0073162A" w:rsidP="00731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80"/>
                <w:sz w:val="21"/>
                <w:szCs w:val="21"/>
                <w:highlight w:val="yellow"/>
              </w:rPr>
            </w:pPr>
            <w:r>
              <w:rPr>
                <w:rFonts w:ascii="Times New Roman" w:hAnsi="Times New Roman" w:cs="Times New Roman"/>
                <w:sz w:val="24"/>
                <w:szCs w:val="24"/>
              </w:rPr>
              <w:t xml:space="preserve"> </w:t>
            </w:r>
          </w:p>
        </w:tc>
      </w:tr>
      <w:tr w:rsidR="009D194A" w:rsidRPr="00214458" w14:paraId="2A93D748" w14:textId="77777777" w:rsidTr="000B536F">
        <w:tc>
          <w:tcPr>
            <w:tcW w:w="710" w:type="dxa"/>
            <w:tcBorders>
              <w:top w:val="single" w:sz="4" w:space="0" w:color="auto"/>
              <w:left w:val="single" w:sz="4" w:space="0" w:color="auto"/>
              <w:bottom w:val="single" w:sz="4" w:space="0" w:color="auto"/>
              <w:right w:val="single" w:sz="4" w:space="0" w:color="auto"/>
            </w:tcBorders>
          </w:tcPr>
          <w:p w14:paraId="709608B8" w14:textId="11A23268" w:rsidR="009D194A" w:rsidRPr="00214458" w:rsidRDefault="009D194A" w:rsidP="009D194A">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lastRenderedPageBreak/>
              <w:t>5.</w:t>
            </w:r>
          </w:p>
        </w:tc>
        <w:tc>
          <w:tcPr>
            <w:tcW w:w="3118" w:type="dxa"/>
            <w:tcBorders>
              <w:top w:val="single" w:sz="4" w:space="0" w:color="auto"/>
              <w:left w:val="single" w:sz="4" w:space="0" w:color="auto"/>
              <w:bottom w:val="single" w:sz="4" w:space="0" w:color="auto"/>
              <w:right w:val="single" w:sz="4" w:space="0" w:color="auto"/>
            </w:tcBorders>
          </w:tcPr>
          <w:p w14:paraId="46D963AB" w14:textId="1C572B88" w:rsidR="009D194A" w:rsidRPr="00214458" w:rsidRDefault="009D194A" w:rsidP="009D194A">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Информация (при наличии), предусмотренная правилами использования каталога товаров, работ, услуг для обеспечения государственных и муниципальных нужд, установленными в соответствии с </w:t>
            </w:r>
            <w:hyperlink r:id="rId7" w:anchor="dst100262" w:history="1">
              <w:r w:rsidRPr="00214458">
                <w:rPr>
                  <w:rFonts w:ascii="Times New Roman" w:eastAsia="Times New Roman" w:hAnsi="Times New Roman" w:cs="Times New Roman"/>
                  <w:b/>
                  <w:sz w:val="21"/>
                  <w:szCs w:val="21"/>
                  <w:lang w:eastAsia="ru-RU"/>
                </w:rPr>
                <w:t>частью 6 статьи 23</w:t>
              </w:r>
            </w:hyperlink>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7DB43C88" w14:textId="77777777" w:rsidR="00BA4580" w:rsidRDefault="009676A0" w:rsidP="00BA4580">
            <w:pPr>
              <w:ind w:right="5"/>
              <w:jc w:val="both"/>
              <w:rPr>
                <w:rFonts w:ascii="Times New Roman" w:hAnsi="Times New Roman" w:cs="Times New Roman"/>
                <w:sz w:val="24"/>
                <w:szCs w:val="24"/>
              </w:rPr>
            </w:pPr>
            <w:r w:rsidRPr="00C81F05">
              <w:rPr>
                <w:rFonts w:ascii="Times New Roman" w:hAnsi="Times New Roman" w:cs="Times New Roman"/>
                <w:b/>
                <w:sz w:val="24"/>
                <w:szCs w:val="24"/>
              </w:rPr>
              <w:t>Код ОКПД 2</w:t>
            </w:r>
            <w:r w:rsidRPr="00C81F05">
              <w:rPr>
                <w:rFonts w:ascii="Times New Roman" w:hAnsi="Times New Roman" w:cs="Times New Roman"/>
                <w:sz w:val="24"/>
                <w:szCs w:val="24"/>
              </w:rPr>
              <w:t xml:space="preserve"> (Код КТРУ):</w:t>
            </w:r>
          </w:p>
          <w:p w14:paraId="6A19C740" w14:textId="068322E6" w:rsidR="00BA4580" w:rsidRPr="00BA4580" w:rsidRDefault="009676A0" w:rsidP="00BA4580">
            <w:pPr>
              <w:ind w:right="5"/>
              <w:jc w:val="both"/>
              <w:rPr>
                <w:rFonts w:ascii="Times New Roman" w:hAnsi="Times New Roman" w:cs="Times New Roman"/>
                <w:b/>
                <w:sz w:val="24"/>
                <w:szCs w:val="24"/>
              </w:rPr>
            </w:pPr>
            <w:r w:rsidRPr="00C81F05">
              <w:rPr>
                <w:rFonts w:ascii="Times New Roman" w:hAnsi="Times New Roman" w:cs="Times New Roman"/>
                <w:sz w:val="24"/>
                <w:szCs w:val="24"/>
              </w:rPr>
              <w:t xml:space="preserve"> </w:t>
            </w:r>
            <w:r w:rsidR="00BA4580" w:rsidRPr="00BA4580">
              <w:rPr>
                <w:rFonts w:ascii="Times New Roman" w:hAnsi="Times New Roman" w:cs="Times New Roman"/>
                <w:b/>
                <w:sz w:val="24"/>
                <w:szCs w:val="24"/>
              </w:rPr>
              <w:t xml:space="preserve">71.12.16.000 – Услуги по инженерно-техническому проектированию производственных процессов и производств; </w:t>
            </w:r>
          </w:p>
          <w:p w14:paraId="1CD17575" w14:textId="416711A9" w:rsidR="009D194A" w:rsidRPr="00214458" w:rsidRDefault="007132C7" w:rsidP="007132C7">
            <w:pPr>
              <w:ind w:right="5"/>
              <w:jc w:val="both"/>
              <w:rPr>
                <w:rFonts w:ascii="Times New Roman" w:hAnsi="Times New Roman" w:cs="Times New Roman"/>
                <w:iCs/>
                <w:sz w:val="21"/>
                <w:szCs w:val="21"/>
              </w:rPr>
            </w:pPr>
            <w:r w:rsidRPr="007132C7">
              <w:rPr>
                <w:rFonts w:ascii="Times New Roman" w:hAnsi="Times New Roman" w:cs="Times New Roman"/>
                <w:b/>
                <w:color w:val="222222"/>
                <w:sz w:val="24"/>
                <w:szCs w:val="24"/>
                <w:shd w:val="clear" w:color="auto" w:fill="F7F7F7"/>
              </w:rPr>
              <w:t>41.20.40.900</w:t>
            </w:r>
            <w:r w:rsidRPr="007132C7">
              <w:rPr>
                <w:rFonts w:ascii="Times New Roman" w:hAnsi="Times New Roman" w:cs="Times New Roman"/>
                <w:b/>
                <w:sz w:val="24"/>
                <w:szCs w:val="24"/>
              </w:rPr>
              <w:t xml:space="preserve"> - </w:t>
            </w:r>
            <w:r w:rsidRPr="007132C7">
              <w:rPr>
                <w:rFonts w:ascii="Times New Roman" w:hAnsi="Times New Roman" w:cs="Times New Roman"/>
                <w:b/>
                <w:color w:val="222222"/>
                <w:sz w:val="24"/>
                <w:szCs w:val="24"/>
                <w:shd w:val="clear" w:color="auto" w:fill="F7F7F7"/>
              </w:rPr>
              <w:t>Работы строительные по возведению нежилых зданий и сооружений прочие, не включенные в другие группировки</w:t>
            </w:r>
            <w:r w:rsidRPr="007132C7">
              <w:rPr>
                <w:rFonts w:ascii="Times New Roman" w:hAnsi="Times New Roman" w:cs="Times New Roman"/>
                <w:b/>
                <w:sz w:val="24"/>
                <w:szCs w:val="24"/>
              </w:rPr>
              <w:t>.</w:t>
            </w:r>
          </w:p>
        </w:tc>
      </w:tr>
      <w:tr w:rsidR="003F73EC" w:rsidRPr="00214458" w14:paraId="14EAEDA9" w14:textId="77777777" w:rsidTr="000B536F">
        <w:tc>
          <w:tcPr>
            <w:tcW w:w="710" w:type="dxa"/>
            <w:tcBorders>
              <w:top w:val="single" w:sz="4" w:space="0" w:color="auto"/>
              <w:left w:val="single" w:sz="4" w:space="0" w:color="auto"/>
              <w:bottom w:val="single" w:sz="4" w:space="0" w:color="auto"/>
              <w:right w:val="single" w:sz="4" w:space="0" w:color="auto"/>
            </w:tcBorders>
          </w:tcPr>
          <w:p w14:paraId="5D23A565" w14:textId="0BA07C2E"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6</w:t>
            </w:r>
            <w:r w:rsidRPr="00214458">
              <w:rPr>
                <w:rFonts w:ascii="Times New Roman" w:eastAsia="Times New Roman" w:hAnsi="Times New Roman" w:cs="Times New Roman"/>
                <w:b/>
                <w:sz w:val="21"/>
                <w:szCs w:val="21"/>
                <w:lang w:eastAsia="ru-RU"/>
              </w:rPr>
              <w:t>.</w:t>
            </w:r>
          </w:p>
        </w:tc>
        <w:tc>
          <w:tcPr>
            <w:tcW w:w="3118" w:type="dxa"/>
            <w:tcBorders>
              <w:top w:val="single" w:sz="4" w:space="0" w:color="auto"/>
              <w:left w:val="single" w:sz="4" w:space="0" w:color="auto"/>
              <w:bottom w:val="single" w:sz="4" w:space="0" w:color="auto"/>
              <w:right w:val="single" w:sz="4" w:space="0" w:color="auto"/>
            </w:tcBorders>
          </w:tcPr>
          <w:p w14:paraId="3B8CF254" w14:textId="6C074605"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Информация о количестве, об объеме (за исключением случая, предусмотренного </w:t>
            </w:r>
            <w:hyperlink r:id="rId8" w:anchor="dst1178" w:history="1">
              <w:r w:rsidRPr="00214458">
                <w:rPr>
                  <w:rFonts w:ascii="Times New Roman" w:eastAsia="Times New Roman" w:hAnsi="Times New Roman" w:cs="Times New Roman"/>
                  <w:b/>
                  <w:sz w:val="21"/>
                  <w:szCs w:val="21"/>
                  <w:lang w:eastAsia="ru-RU"/>
                </w:rPr>
                <w:t>частью 24 статьи 22</w:t>
              </w:r>
            </w:hyperlink>
            <w:r w:rsidRPr="00214458">
              <w:rPr>
                <w:rFonts w:ascii="Times New Roman" w:eastAsia="Times New Roman" w:hAnsi="Times New Roman" w:cs="Times New Roman"/>
                <w:b/>
                <w:sz w:val="21"/>
                <w:szCs w:val="21"/>
                <w:lang w:eastAsia="ru-RU"/>
              </w:rPr>
              <w:t>  Федерального закона от 05.04.2013 № 44-ФЗ), о единице измерения (при наличии) товара (работы, услуги)</w:t>
            </w:r>
          </w:p>
        </w:tc>
        <w:tc>
          <w:tcPr>
            <w:tcW w:w="6096" w:type="dxa"/>
            <w:tcBorders>
              <w:top w:val="single" w:sz="4" w:space="0" w:color="auto"/>
              <w:left w:val="single" w:sz="4" w:space="0" w:color="auto"/>
              <w:bottom w:val="single" w:sz="4" w:space="0" w:color="auto"/>
              <w:right w:val="single" w:sz="4" w:space="0" w:color="auto"/>
            </w:tcBorders>
          </w:tcPr>
          <w:p w14:paraId="3C2028EC" w14:textId="77777777" w:rsidR="00937768" w:rsidRPr="006370FE" w:rsidRDefault="00937768" w:rsidP="00937768">
            <w:pPr>
              <w:suppressAutoHyphens/>
              <w:ind w:firstLine="709"/>
              <w:jc w:val="both"/>
              <w:rPr>
                <w:rFonts w:ascii="Times New Roman" w:eastAsia="Calibri" w:hAnsi="Times New Roman" w:cs="Times New Roman"/>
                <w:b/>
                <w:sz w:val="24"/>
                <w:szCs w:val="24"/>
              </w:rPr>
            </w:pPr>
            <w:r w:rsidRPr="006370FE">
              <w:rPr>
                <w:rFonts w:ascii="Times New Roman" w:eastAsia="Calibri" w:hAnsi="Times New Roman" w:cs="Times New Roman"/>
                <w:b/>
                <w:sz w:val="24"/>
                <w:szCs w:val="24"/>
              </w:rPr>
              <w:t>Объем выполняемых работ:</w:t>
            </w:r>
          </w:p>
          <w:p w14:paraId="73EA8B99" w14:textId="77777777" w:rsidR="00511424" w:rsidRPr="00511424" w:rsidRDefault="00511424" w:rsidP="00511424">
            <w:pPr>
              <w:numPr>
                <w:ilvl w:val="0"/>
                <w:numId w:val="13"/>
              </w:numPr>
              <w:spacing w:after="0"/>
              <w:ind w:left="176" w:hanging="142"/>
              <w:jc w:val="both"/>
              <w:rPr>
                <w:rFonts w:ascii="Times New Roman" w:hAnsi="Times New Roman" w:cs="Times New Roman"/>
                <w:sz w:val="24"/>
                <w:szCs w:val="24"/>
              </w:rPr>
            </w:pPr>
            <w:r w:rsidRPr="00511424">
              <w:rPr>
                <w:rFonts w:ascii="Times New Roman" w:hAnsi="Times New Roman" w:cs="Times New Roman"/>
                <w:sz w:val="24"/>
                <w:szCs w:val="24"/>
              </w:rPr>
              <w:t>Проектирование и строительство новой блочной газовой котельной, подводящих коммуникаций на земельном участке, общей площадью 27 658 кв.м., расположенном по адресу  607750 Нижегородская область, г.о.г. Первомайск, р.п. Сатис, ул. Мира, д. 2В. Предполагаемая мощность  - 0,75 МВт.</w:t>
            </w:r>
          </w:p>
          <w:p w14:paraId="293943CE" w14:textId="59826936" w:rsidR="00E621D3" w:rsidRPr="00214458" w:rsidRDefault="00511424" w:rsidP="00511424">
            <w:pPr>
              <w:numPr>
                <w:ilvl w:val="0"/>
                <w:numId w:val="13"/>
              </w:numPr>
              <w:spacing w:after="0"/>
              <w:ind w:left="176" w:hanging="142"/>
              <w:jc w:val="both"/>
              <w:rPr>
                <w:rFonts w:ascii="Times New Roman" w:hAnsi="Times New Roman" w:cs="Times New Roman"/>
                <w:i/>
                <w:iCs/>
                <w:sz w:val="21"/>
                <w:szCs w:val="21"/>
              </w:rPr>
            </w:pPr>
            <w:r w:rsidRPr="00511424">
              <w:rPr>
                <w:rFonts w:ascii="Times New Roman" w:hAnsi="Times New Roman" w:cs="Times New Roman"/>
                <w:sz w:val="24"/>
                <w:szCs w:val="24"/>
              </w:rPr>
              <w:t>Строительство наружных инженерных сетей теплоснабжения: к зданию школы – 100 п.м.  ø 100 мм, к зданиям дома культуры  и мастерских – 270 п.м.  ø 80 мм</w:t>
            </w:r>
          </w:p>
        </w:tc>
      </w:tr>
      <w:tr w:rsidR="003F73EC" w:rsidRPr="00214458" w14:paraId="029165B4" w14:textId="77777777" w:rsidTr="000B536F">
        <w:tc>
          <w:tcPr>
            <w:tcW w:w="710" w:type="dxa"/>
            <w:tcBorders>
              <w:top w:val="single" w:sz="4" w:space="0" w:color="auto"/>
              <w:left w:val="single" w:sz="4" w:space="0" w:color="auto"/>
              <w:bottom w:val="single" w:sz="4" w:space="0" w:color="auto"/>
              <w:right w:val="single" w:sz="4" w:space="0" w:color="auto"/>
            </w:tcBorders>
          </w:tcPr>
          <w:p w14:paraId="6B0657F4" w14:textId="7C2FA182"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7</w:t>
            </w:r>
            <w:r w:rsidRPr="00214458">
              <w:rPr>
                <w:rFonts w:ascii="Times New Roman" w:eastAsia="Times New Roman" w:hAnsi="Times New Roman" w:cs="Times New Roman"/>
                <w:b/>
                <w:sz w:val="21"/>
                <w:szCs w:val="21"/>
                <w:lang w:eastAsia="ru-RU"/>
              </w:rPr>
              <w:t>.</w:t>
            </w:r>
          </w:p>
        </w:tc>
        <w:tc>
          <w:tcPr>
            <w:tcW w:w="3118" w:type="dxa"/>
            <w:tcBorders>
              <w:top w:val="single" w:sz="4" w:space="0" w:color="auto"/>
              <w:left w:val="single" w:sz="4" w:space="0" w:color="auto"/>
              <w:bottom w:val="single" w:sz="4" w:space="0" w:color="auto"/>
              <w:right w:val="single" w:sz="4" w:space="0" w:color="auto"/>
            </w:tcBorders>
          </w:tcPr>
          <w:p w14:paraId="16290509" w14:textId="6D4B3860" w:rsidR="003642CE"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 xml:space="preserve">Место поставки товара (при осуществлении закупки товара, в том числе поставляемого заказчику при выполнении закупаемых работ, оказании закупаемых </w:t>
            </w:r>
            <w:r w:rsidRPr="00214458">
              <w:rPr>
                <w:rFonts w:ascii="Times New Roman" w:eastAsia="Times New Roman" w:hAnsi="Times New Roman" w:cs="Times New Roman"/>
                <w:b/>
                <w:sz w:val="21"/>
                <w:szCs w:val="21"/>
                <w:lang w:eastAsia="ru-RU"/>
              </w:rPr>
              <w:lastRenderedPageBreak/>
              <w:t>услуг), место выполнения работы или оказания услуги</w:t>
            </w:r>
          </w:p>
          <w:p w14:paraId="6D691C7B" w14:textId="1833D883" w:rsidR="003642CE" w:rsidRPr="00214458" w:rsidRDefault="003642CE" w:rsidP="003F73EC">
            <w:pPr>
              <w:spacing w:after="0" w:line="240" w:lineRule="auto"/>
              <w:jc w:val="center"/>
              <w:rPr>
                <w:rFonts w:ascii="Times New Roman" w:eastAsia="Times New Roman" w:hAnsi="Times New Roman" w:cs="Times New Roman"/>
                <w:b/>
                <w:sz w:val="21"/>
                <w:szCs w:val="21"/>
                <w:lang w:eastAsia="ru-RU"/>
              </w:rPr>
            </w:pPr>
          </w:p>
        </w:tc>
        <w:tc>
          <w:tcPr>
            <w:tcW w:w="6096" w:type="dxa"/>
            <w:tcBorders>
              <w:top w:val="single" w:sz="4" w:space="0" w:color="auto"/>
              <w:left w:val="single" w:sz="4" w:space="0" w:color="auto"/>
              <w:bottom w:val="single" w:sz="4" w:space="0" w:color="auto"/>
              <w:right w:val="single" w:sz="4" w:space="0" w:color="auto"/>
            </w:tcBorders>
          </w:tcPr>
          <w:p w14:paraId="6107E724" w14:textId="77777777" w:rsidR="00937768" w:rsidRPr="006370FE" w:rsidRDefault="00937768" w:rsidP="00937768">
            <w:pPr>
              <w:pStyle w:val="a9"/>
              <w:shd w:val="clear" w:color="auto" w:fill="FFFFFF"/>
              <w:ind w:firstLine="709"/>
              <w:jc w:val="both"/>
              <w:rPr>
                <w:rFonts w:ascii="Times New Roman" w:hAnsi="Times New Roman"/>
                <w:b/>
                <w:sz w:val="24"/>
                <w:szCs w:val="24"/>
              </w:rPr>
            </w:pPr>
            <w:r w:rsidRPr="006370FE">
              <w:rPr>
                <w:rFonts w:ascii="Times New Roman" w:hAnsi="Times New Roman"/>
                <w:b/>
                <w:sz w:val="24"/>
                <w:szCs w:val="24"/>
              </w:rPr>
              <w:lastRenderedPageBreak/>
              <w:t xml:space="preserve">Место выполнения работ: </w:t>
            </w:r>
          </w:p>
          <w:p w14:paraId="58F3D297" w14:textId="1CE2C73F" w:rsidR="00DE3B5D" w:rsidRPr="00DE3B5D" w:rsidRDefault="00DE3B5D" w:rsidP="00DE3B5D">
            <w:pPr>
              <w:spacing w:after="0"/>
              <w:ind w:left="176"/>
              <w:jc w:val="both"/>
              <w:rPr>
                <w:rFonts w:ascii="Times New Roman" w:hAnsi="Times New Roman" w:cs="Times New Roman"/>
                <w:sz w:val="24"/>
                <w:szCs w:val="24"/>
              </w:rPr>
            </w:pPr>
            <w:r w:rsidRPr="00DE3B5D">
              <w:rPr>
                <w:rFonts w:ascii="Times New Roman" w:hAnsi="Times New Roman" w:cs="Times New Roman"/>
                <w:sz w:val="24"/>
                <w:szCs w:val="24"/>
              </w:rPr>
              <w:t xml:space="preserve">Нижегородская область, г.о.г. Первомайск, р.п. Сатис, ул. Мира, д. 2В </w:t>
            </w:r>
          </w:p>
          <w:p w14:paraId="54ED8CE0" w14:textId="27F7653E" w:rsidR="00447F1D" w:rsidRPr="00DE3B5D" w:rsidRDefault="00447F1D" w:rsidP="00DE3B5D">
            <w:pPr>
              <w:suppressAutoHyphens/>
              <w:ind w:left="176"/>
              <w:jc w:val="both"/>
              <w:rPr>
                <w:rFonts w:ascii="Times New Roman" w:hAnsi="Times New Roman" w:cs="Times New Roman"/>
                <w:sz w:val="24"/>
                <w:szCs w:val="24"/>
              </w:rPr>
            </w:pPr>
          </w:p>
          <w:p w14:paraId="747689CD" w14:textId="29C064F3" w:rsidR="003F73EC" w:rsidRPr="00214458" w:rsidRDefault="003F73EC" w:rsidP="00C340FF">
            <w:pPr>
              <w:spacing w:after="0" w:line="240" w:lineRule="auto"/>
              <w:jc w:val="both"/>
              <w:rPr>
                <w:rFonts w:ascii="Times New Roman" w:hAnsi="Times New Roman" w:cs="Times New Roman"/>
                <w:i/>
                <w:iCs/>
                <w:sz w:val="21"/>
                <w:szCs w:val="21"/>
              </w:rPr>
            </w:pPr>
          </w:p>
        </w:tc>
      </w:tr>
      <w:tr w:rsidR="003F73EC" w:rsidRPr="00214458" w14:paraId="7199F49B" w14:textId="77777777" w:rsidTr="000B536F">
        <w:tc>
          <w:tcPr>
            <w:tcW w:w="710" w:type="dxa"/>
            <w:tcBorders>
              <w:top w:val="single" w:sz="4" w:space="0" w:color="auto"/>
              <w:left w:val="single" w:sz="4" w:space="0" w:color="auto"/>
              <w:bottom w:val="single" w:sz="4" w:space="0" w:color="auto"/>
              <w:right w:val="single" w:sz="4" w:space="0" w:color="auto"/>
            </w:tcBorders>
          </w:tcPr>
          <w:p w14:paraId="465EB00E" w14:textId="77777777" w:rsidR="003F73EC"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lastRenderedPageBreak/>
              <w:t>8</w:t>
            </w:r>
            <w:r w:rsidRPr="00214458">
              <w:rPr>
                <w:rFonts w:ascii="Times New Roman" w:eastAsia="Times New Roman" w:hAnsi="Times New Roman" w:cs="Times New Roman"/>
                <w:b/>
                <w:sz w:val="21"/>
                <w:szCs w:val="21"/>
                <w:lang w:eastAsia="ru-RU"/>
              </w:rPr>
              <w:t>.</w:t>
            </w:r>
          </w:p>
          <w:p w14:paraId="3994DBE2"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1EC43BEE"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693BD03B"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36B05F2B"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57618535"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2A9B3507" w14:textId="534032DF" w:rsidR="003642CE" w:rsidRPr="00214458" w:rsidRDefault="003642CE"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8.1.</w:t>
            </w:r>
          </w:p>
        </w:tc>
        <w:tc>
          <w:tcPr>
            <w:tcW w:w="3118" w:type="dxa"/>
            <w:tcBorders>
              <w:top w:val="single" w:sz="4" w:space="0" w:color="auto"/>
              <w:left w:val="single" w:sz="4" w:space="0" w:color="auto"/>
              <w:bottom w:val="single" w:sz="4" w:space="0" w:color="auto"/>
              <w:right w:val="single" w:sz="4" w:space="0" w:color="auto"/>
            </w:tcBorders>
          </w:tcPr>
          <w:p w14:paraId="2E1DBDEB" w14:textId="77777777" w:rsidR="003F73EC"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Срок исполнения контракта (отдельных этапов исполнения контракта, если проектом контракта предусмотрены такие этапы)</w:t>
            </w:r>
          </w:p>
          <w:p w14:paraId="460B9BA4" w14:textId="77777777" w:rsidR="003642CE" w:rsidRDefault="003642CE" w:rsidP="003F73EC">
            <w:pPr>
              <w:spacing w:after="0" w:line="240" w:lineRule="auto"/>
              <w:jc w:val="center"/>
              <w:rPr>
                <w:rFonts w:ascii="Times New Roman" w:eastAsia="Times New Roman" w:hAnsi="Times New Roman" w:cs="Times New Roman"/>
                <w:b/>
                <w:sz w:val="21"/>
                <w:szCs w:val="21"/>
                <w:lang w:eastAsia="ru-RU"/>
              </w:rPr>
            </w:pPr>
          </w:p>
          <w:p w14:paraId="1F4E19D3" w14:textId="60EC6F13" w:rsidR="003642CE" w:rsidRPr="00214458" w:rsidRDefault="003642CE"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Срок выполнения работ</w:t>
            </w:r>
          </w:p>
        </w:tc>
        <w:tc>
          <w:tcPr>
            <w:tcW w:w="6096" w:type="dxa"/>
            <w:tcBorders>
              <w:top w:val="single" w:sz="4" w:space="0" w:color="auto"/>
              <w:left w:val="single" w:sz="4" w:space="0" w:color="auto"/>
              <w:bottom w:val="single" w:sz="4" w:space="0" w:color="auto"/>
              <w:right w:val="single" w:sz="4" w:space="0" w:color="auto"/>
            </w:tcBorders>
          </w:tcPr>
          <w:p w14:paraId="67F77A4A" w14:textId="10F8A678" w:rsidR="003642CE" w:rsidRDefault="003642CE" w:rsidP="003F73EC">
            <w:pPr>
              <w:pStyle w:val="a9"/>
              <w:shd w:val="clear" w:color="auto" w:fill="FFFFFF"/>
              <w:jc w:val="both"/>
              <w:rPr>
                <w:rFonts w:ascii="Times New Roman" w:hAnsi="Times New Roman"/>
                <w:sz w:val="24"/>
                <w:szCs w:val="24"/>
              </w:rPr>
            </w:pPr>
            <w:r>
              <w:rPr>
                <w:rFonts w:ascii="Times New Roman" w:hAnsi="Times New Roman"/>
                <w:sz w:val="24"/>
                <w:szCs w:val="24"/>
              </w:rPr>
              <w:t>С</w:t>
            </w:r>
            <w:r w:rsidRPr="00AC3821">
              <w:rPr>
                <w:rFonts w:ascii="Times New Roman" w:hAnsi="Times New Roman"/>
                <w:sz w:val="24"/>
                <w:szCs w:val="24"/>
              </w:rPr>
              <w:t xml:space="preserve"> момента заключения </w:t>
            </w:r>
            <w:r>
              <w:rPr>
                <w:rFonts w:ascii="Times New Roman" w:hAnsi="Times New Roman"/>
                <w:sz w:val="24"/>
                <w:szCs w:val="24"/>
              </w:rPr>
              <w:t>К</w:t>
            </w:r>
            <w:r w:rsidRPr="00AC3821">
              <w:rPr>
                <w:rFonts w:ascii="Times New Roman" w:hAnsi="Times New Roman"/>
                <w:sz w:val="24"/>
                <w:szCs w:val="24"/>
              </w:rPr>
              <w:t xml:space="preserve">онтракта </w:t>
            </w:r>
            <w:r>
              <w:rPr>
                <w:rFonts w:ascii="Times New Roman" w:hAnsi="Times New Roman"/>
                <w:sz w:val="24"/>
                <w:szCs w:val="24"/>
              </w:rPr>
              <w:t>до полного исполнения Сторонами своих обязательств</w:t>
            </w:r>
          </w:p>
          <w:p w14:paraId="2189845A" w14:textId="77777777" w:rsidR="003642CE" w:rsidRDefault="003642CE" w:rsidP="003F73EC">
            <w:pPr>
              <w:pStyle w:val="a9"/>
              <w:shd w:val="clear" w:color="auto" w:fill="FFFFFF"/>
              <w:jc w:val="both"/>
              <w:rPr>
                <w:rFonts w:ascii="Times New Roman" w:hAnsi="Times New Roman"/>
                <w:sz w:val="24"/>
                <w:szCs w:val="24"/>
              </w:rPr>
            </w:pPr>
          </w:p>
          <w:p w14:paraId="5148797A" w14:textId="77777777" w:rsidR="00342162" w:rsidRDefault="00342162" w:rsidP="00342162">
            <w:pPr>
              <w:ind w:firstLine="426"/>
              <w:jc w:val="both"/>
              <w:rPr>
                <w:rFonts w:ascii="Times New Roman" w:hAnsi="Times New Roman" w:cs="Times New Roman"/>
                <w:b/>
                <w:noProof/>
                <w:sz w:val="24"/>
                <w:szCs w:val="24"/>
              </w:rPr>
            </w:pPr>
            <w:r w:rsidRPr="000E151D">
              <w:rPr>
                <w:rFonts w:ascii="Times New Roman" w:hAnsi="Times New Roman" w:cs="Times New Roman"/>
                <w:b/>
                <w:sz w:val="24"/>
                <w:szCs w:val="24"/>
              </w:rPr>
              <w:t xml:space="preserve">1-й  этап </w:t>
            </w:r>
            <w:r>
              <w:rPr>
                <w:rFonts w:ascii="Times New Roman" w:hAnsi="Times New Roman" w:cs="Times New Roman"/>
                <w:b/>
                <w:sz w:val="24"/>
                <w:szCs w:val="24"/>
              </w:rPr>
              <w:t xml:space="preserve"> (ПИР, ПСД, госэкспертиза проекта)</w:t>
            </w:r>
            <w:r w:rsidRPr="000E151D">
              <w:rPr>
                <w:rFonts w:ascii="Times New Roman" w:hAnsi="Times New Roman" w:cs="Times New Roman"/>
                <w:b/>
                <w:sz w:val="24"/>
                <w:szCs w:val="24"/>
              </w:rPr>
              <w:t>:</w:t>
            </w:r>
            <w:r w:rsidRPr="000E151D">
              <w:rPr>
                <w:rFonts w:ascii="Times New Roman" w:hAnsi="Times New Roman" w:cs="Times New Roman"/>
                <w:b/>
                <w:noProof/>
                <w:sz w:val="24"/>
                <w:szCs w:val="24"/>
              </w:rPr>
              <w:t xml:space="preserve"> </w:t>
            </w:r>
          </w:p>
          <w:p w14:paraId="5FDFF976" w14:textId="64692039" w:rsidR="00342162" w:rsidRDefault="00342162" w:rsidP="00342162">
            <w:pPr>
              <w:spacing w:after="0"/>
              <w:ind w:firstLine="426"/>
              <w:jc w:val="both"/>
              <w:rPr>
                <w:rFonts w:ascii="Times New Roman" w:hAnsi="Times New Roman" w:cs="Times New Roman"/>
                <w:sz w:val="24"/>
                <w:szCs w:val="24"/>
              </w:rPr>
            </w:pPr>
            <w:r>
              <w:rPr>
                <w:rFonts w:ascii="Times New Roman" w:hAnsi="Times New Roman" w:cs="Times New Roman"/>
                <w:b/>
                <w:noProof/>
                <w:sz w:val="24"/>
                <w:szCs w:val="24"/>
              </w:rPr>
              <w:t xml:space="preserve"> -</w:t>
            </w:r>
            <w:r w:rsidRPr="000E151D">
              <w:rPr>
                <w:rFonts w:ascii="Times New Roman" w:hAnsi="Times New Roman" w:cs="Times New Roman"/>
                <w:noProof/>
                <w:sz w:val="24"/>
                <w:szCs w:val="24"/>
              </w:rPr>
              <w:t>Выполнение инженерных изысканий (инженерно – геодезические изыскания, инженерно-геологические изыскания, инженерно-экологические изыскания, инженерно-гидрометеорологические изыскания, археологические исследования)</w:t>
            </w:r>
            <w:r>
              <w:rPr>
                <w:rFonts w:ascii="Times New Roman" w:hAnsi="Times New Roman" w:cs="Times New Roman"/>
                <w:noProof/>
                <w:sz w:val="24"/>
                <w:szCs w:val="24"/>
              </w:rPr>
              <w:t xml:space="preserve"> </w:t>
            </w:r>
            <w:r w:rsidRPr="006B3D10">
              <w:rPr>
                <w:rFonts w:ascii="Times New Roman" w:hAnsi="Times New Roman" w:cs="Times New Roman"/>
                <w:sz w:val="24"/>
                <w:szCs w:val="24"/>
              </w:rPr>
              <w:t xml:space="preserve">- в течение </w:t>
            </w:r>
            <w:r>
              <w:rPr>
                <w:rFonts w:ascii="Times New Roman" w:hAnsi="Times New Roman" w:cs="Times New Roman"/>
                <w:sz w:val="24"/>
                <w:szCs w:val="24"/>
              </w:rPr>
              <w:t>2-х месяцев</w:t>
            </w:r>
            <w:r w:rsidRPr="006B3D10">
              <w:rPr>
                <w:rFonts w:ascii="Times New Roman" w:hAnsi="Times New Roman" w:cs="Times New Roman"/>
                <w:sz w:val="24"/>
                <w:szCs w:val="24"/>
              </w:rPr>
              <w:t xml:space="preserve">  со дня заключения Контракта.</w:t>
            </w:r>
            <w:r>
              <w:rPr>
                <w:rFonts w:ascii="Times New Roman" w:hAnsi="Times New Roman" w:cs="Times New Roman"/>
                <w:sz w:val="24"/>
                <w:szCs w:val="24"/>
              </w:rPr>
              <w:t xml:space="preserve"> </w:t>
            </w:r>
          </w:p>
          <w:p w14:paraId="009FB109" w14:textId="40E15043" w:rsidR="00342162" w:rsidRDefault="00342162" w:rsidP="00342162">
            <w:pPr>
              <w:spacing w:after="0"/>
              <w:ind w:firstLine="426"/>
              <w:jc w:val="both"/>
              <w:rPr>
                <w:rFonts w:ascii="Times New Roman" w:hAnsi="Times New Roman" w:cs="Times New Roman"/>
                <w:sz w:val="24"/>
                <w:szCs w:val="24"/>
              </w:rPr>
            </w:pPr>
            <w:r w:rsidRPr="000E151D">
              <w:rPr>
                <w:rFonts w:ascii="Times New Roman" w:hAnsi="Times New Roman" w:cs="Times New Roman"/>
                <w:noProof/>
                <w:sz w:val="24"/>
                <w:szCs w:val="24"/>
              </w:rPr>
              <w:t xml:space="preserve">- Выполнение проектных работ ( стадия ПД), проектных работ ( стадия РД), подготовка </w:t>
            </w:r>
            <w:r>
              <w:rPr>
                <w:rFonts w:ascii="Times New Roman" w:hAnsi="Times New Roman" w:cs="Times New Roman"/>
                <w:noProof/>
                <w:sz w:val="24"/>
                <w:szCs w:val="24"/>
              </w:rPr>
              <w:t xml:space="preserve">ПСД </w:t>
            </w:r>
            <w:r w:rsidRPr="006B3D10">
              <w:rPr>
                <w:rFonts w:ascii="Times New Roman" w:hAnsi="Times New Roman" w:cs="Times New Roman"/>
                <w:sz w:val="24"/>
                <w:szCs w:val="24"/>
              </w:rPr>
              <w:t xml:space="preserve">в течение </w:t>
            </w:r>
            <w:r>
              <w:rPr>
                <w:rFonts w:ascii="Times New Roman" w:hAnsi="Times New Roman" w:cs="Times New Roman"/>
                <w:sz w:val="24"/>
                <w:szCs w:val="24"/>
              </w:rPr>
              <w:t>4-х месяцев</w:t>
            </w:r>
            <w:r w:rsidRPr="006B3D10">
              <w:rPr>
                <w:rFonts w:ascii="Times New Roman" w:hAnsi="Times New Roman" w:cs="Times New Roman"/>
                <w:sz w:val="24"/>
                <w:szCs w:val="24"/>
              </w:rPr>
              <w:t xml:space="preserve"> со дня заключения Контракта.</w:t>
            </w:r>
          </w:p>
          <w:p w14:paraId="758E2EE6" w14:textId="77777777" w:rsidR="00342162" w:rsidRPr="00996E57" w:rsidRDefault="00342162" w:rsidP="00342162">
            <w:pPr>
              <w:autoSpaceDE w:val="0"/>
              <w:autoSpaceDN w:val="0"/>
              <w:adjustRightInd w:val="0"/>
              <w:spacing w:after="0"/>
              <w:ind w:right="34"/>
              <w:jc w:val="both"/>
              <w:rPr>
                <w:rFonts w:ascii="Times New Roman" w:hAnsi="Times New Roman" w:cs="Times New Roman"/>
                <w:sz w:val="24"/>
                <w:szCs w:val="24"/>
              </w:rPr>
            </w:pPr>
            <w:r>
              <w:rPr>
                <w:rFonts w:ascii="Times New Roman" w:hAnsi="Times New Roman" w:cs="Times New Roman"/>
                <w:noProof/>
                <w:sz w:val="24"/>
                <w:szCs w:val="24"/>
              </w:rPr>
              <w:t xml:space="preserve">- </w:t>
            </w:r>
            <w:r w:rsidRPr="006B3D10">
              <w:rPr>
                <w:rFonts w:ascii="Times New Roman" w:hAnsi="Times New Roman" w:cs="Times New Roman"/>
                <w:noProof/>
                <w:sz w:val="24"/>
                <w:szCs w:val="24"/>
              </w:rPr>
              <w:t xml:space="preserve">Срок </w:t>
            </w:r>
            <w:r>
              <w:rPr>
                <w:rFonts w:ascii="Times New Roman" w:hAnsi="Times New Roman" w:cs="Times New Roman"/>
                <w:noProof/>
                <w:sz w:val="24"/>
                <w:szCs w:val="24"/>
              </w:rPr>
              <w:t>работ по с</w:t>
            </w:r>
            <w:r w:rsidRPr="006B3D10">
              <w:rPr>
                <w:rFonts w:ascii="Times New Roman" w:hAnsi="Times New Roman" w:cs="Times New Roman"/>
                <w:noProof/>
                <w:sz w:val="24"/>
                <w:szCs w:val="24"/>
              </w:rPr>
              <w:t>опровождени</w:t>
            </w:r>
            <w:r>
              <w:rPr>
                <w:rFonts w:ascii="Times New Roman" w:hAnsi="Times New Roman" w:cs="Times New Roman"/>
                <w:noProof/>
                <w:sz w:val="24"/>
                <w:szCs w:val="24"/>
              </w:rPr>
              <w:t>ю</w:t>
            </w:r>
            <w:r w:rsidRPr="006B3D10">
              <w:rPr>
                <w:rFonts w:ascii="Times New Roman" w:hAnsi="Times New Roman" w:cs="Times New Roman"/>
                <w:noProof/>
                <w:sz w:val="24"/>
                <w:szCs w:val="24"/>
              </w:rPr>
              <w:t xml:space="preserve"> государственной экспертизы - в течение </w:t>
            </w:r>
            <w:r>
              <w:rPr>
                <w:rFonts w:ascii="Times New Roman" w:hAnsi="Times New Roman" w:cs="Times New Roman"/>
                <w:noProof/>
                <w:sz w:val="24"/>
                <w:szCs w:val="24"/>
              </w:rPr>
              <w:t>42</w:t>
            </w:r>
            <w:r w:rsidRPr="006B3D10">
              <w:rPr>
                <w:rFonts w:ascii="Times New Roman" w:hAnsi="Times New Roman" w:cs="Times New Roman"/>
                <w:noProof/>
                <w:sz w:val="24"/>
                <w:szCs w:val="24"/>
              </w:rPr>
              <w:t xml:space="preserve"> </w:t>
            </w:r>
            <w:r>
              <w:rPr>
                <w:rFonts w:ascii="Times New Roman" w:hAnsi="Times New Roman" w:cs="Times New Roman"/>
                <w:noProof/>
                <w:sz w:val="24"/>
                <w:szCs w:val="24"/>
              </w:rPr>
              <w:t xml:space="preserve">рабочих </w:t>
            </w:r>
            <w:r w:rsidRPr="006B3D10">
              <w:rPr>
                <w:rFonts w:ascii="Times New Roman" w:hAnsi="Times New Roman" w:cs="Times New Roman"/>
                <w:noProof/>
                <w:sz w:val="24"/>
                <w:szCs w:val="24"/>
              </w:rPr>
              <w:t>дней с</w:t>
            </w:r>
            <w:r>
              <w:rPr>
                <w:rFonts w:ascii="Times New Roman" w:hAnsi="Times New Roman" w:cs="Times New Roman"/>
                <w:noProof/>
                <w:sz w:val="24"/>
                <w:szCs w:val="24"/>
              </w:rPr>
              <w:t xml:space="preserve"> даты заключения договора на услуги госэкспертизы с</w:t>
            </w:r>
            <w:r w:rsidRPr="00996E57">
              <w:rPr>
                <w:rFonts w:ascii="Times New Roman" w:hAnsi="Times New Roman" w:cs="Times New Roman"/>
                <w:noProof/>
                <w:sz w:val="24"/>
                <w:szCs w:val="24"/>
              </w:rPr>
              <w:t xml:space="preserve"> ГАУ НО «Управление государственной экспертизы проектной документации и результатов инженерных изысканий».</w:t>
            </w:r>
            <w:r>
              <w:rPr>
                <w:rFonts w:ascii="Times New Roman" w:hAnsi="Times New Roman" w:cs="Times New Roman"/>
                <w:noProof/>
                <w:sz w:val="24"/>
                <w:szCs w:val="24"/>
              </w:rPr>
              <w:t xml:space="preserve"> </w:t>
            </w:r>
            <w:r w:rsidRPr="00996E57">
              <w:rPr>
                <w:rFonts w:ascii="Times New Roman" w:hAnsi="Times New Roman" w:cs="Times New Roman"/>
                <w:noProof/>
                <w:sz w:val="24"/>
                <w:szCs w:val="24"/>
              </w:rPr>
              <w:t xml:space="preserve"> </w:t>
            </w:r>
          </w:p>
          <w:p w14:paraId="6AAA30BC" w14:textId="77777777" w:rsidR="00342162" w:rsidRDefault="00342162" w:rsidP="00342162">
            <w:pPr>
              <w:autoSpaceDE w:val="0"/>
              <w:autoSpaceDN w:val="0"/>
              <w:adjustRightInd w:val="0"/>
              <w:spacing w:after="0"/>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6B3D10">
              <w:rPr>
                <w:rFonts w:ascii="Times New Roman" w:hAnsi="Times New Roman" w:cs="Times New Roman"/>
                <w:sz w:val="24"/>
                <w:szCs w:val="24"/>
              </w:rPr>
              <w:t xml:space="preserve">Срок </w:t>
            </w:r>
            <w:r>
              <w:rPr>
                <w:rFonts w:ascii="Times New Roman" w:hAnsi="Times New Roman" w:cs="Times New Roman"/>
                <w:sz w:val="24"/>
                <w:szCs w:val="24"/>
              </w:rPr>
              <w:t>разработки</w:t>
            </w:r>
            <w:r w:rsidRPr="006B3D10">
              <w:rPr>
                <w:rFonts w:ascii="Times New Roman" w:hAnsi="Times New Roman" w:cs="Times New Roman"/>
                <w:sz w:val="24"/>
                <w:szCs w:val="24"/>
              </w:rPr>
              <w:t xml:space="preserve"> </w:t>
            </w:r>
            <w:r w:rsidRPr="00BF12A6">
              <w:rPr>
                <w:rFonts w:ascii="Times New Roman" w:hAnsi="Times New Roman" w:cs="Times New Roman"/>
                <w:noProof/>
                <w:sz w:val="24"/>
                <w:szCs w:val="24"/>
              </w:rPr>
              <w:t>проектн</w:t>
            </w:r>
            <w:r>
              <w:rPr>
                <w:rFonts w:ascii="Times New Roman" w:hAnsi="Times New Roman" w:cs="Times New Roman"/>
                <w:noProof/>
                <w:sz w:val="24"/>
                <w:szCs w:val="24"/>
              </w:rPr>
              <w:t>ой документации</w:t>
            </w:r>
            <w:r w:rsidRPr="00BF12A6">
              <w:rPr>
                <w:rFonts w:ascii="Times New Roman" w:hAnsi="Times New Roman" w:cs="Times New Roman"/>
                <w:noProof/>
                <w:sz w:val="24"/>
                <w:szCs w:val="24"/>
              </w:rPr>
              <w:t xml:space="preserve"> ( стадия </w:t>
            </w:r>
            <w:r>
              <w:rPr>
                <w:rFonts w:ascii="Times New Roman" w:hAnsi="Times New Roman" w:cs="Times New Roman"/>
                <w:noProof/>
                <w:sz w:val="24"/>
                <w:szCs w:val="24"/>
              </w:rPr>
              <w:t>РД)</w:t>
            </w:r>
            <w:r w:rsidRPr="00BF12A6">
              <w:rPr>
                <w:rFonts w:ascii="Times New Roman" w:hAnsi="Times New Roman" w:cs="Times New Roman"/>
                <w:noProof/>
                <w:sz w:val="24"/>
                <w:szCs w:val="24"/>
              </w:rPr>
              <w:t xml:space="preserve"> </w:t>
            </w:r>
            <w:r w:rsidRPr="006B3D10">
              <w:rPr>
                <w:rFonts w:ascii="Times New Roman" w:hAnsi="Times New Roman" w:cs="Times New Roman"/>
                <w:sz w:val="24"/>
                <w:szCs w:val="24"/>
              </w:rPr>
              <w:t xml:space="preserve">- в течение </w:t>
            </w:r>
            <w:r>
              <w:rPr>
                <w:rFonts w:ascii="Times New Roman" w:hAnsi="Times New Roman" w:cs="Times New Roman"/>
                <w:sz w:val="24"/>
                <w:szCs w:val="24"/>
              </w:rPr>
              <w:t>6-ти месяцев</w:t>
            </w:r>
            <w:r w:rsidRPr="006B3D10">
              <w:rPr>
                <w:rFonts w:ascii="Times New Roman" w:hAnsi="Times New Roman" w:cs="Times New Roman"/>
                <w:sz w:val="24"/>
                <w:szCs w:val="24"/>
              </w:rPr>
              <w:t xml:space="preserve"> со дня заключения Контракта.</w:t>
            </w:r>
          </w:p>
          <w:p w14:paraId="1E1C8007" w14:textId="77777777" w:rsidR="00342162" w:rsidRPr="00811F5D" w:rsidRDefault="00342162" w:rsidP="00342162">
            <w:pPr>
              <w:autoSpaceDE w:val="0"/>
              <w:autoSpaceDN w:val="0"/>
              <w:adjustRightInd w:val="0"/>
              <w:spacing w:after="0"/>
              <w:ind w:right="34"/>
              <w:jc w:val="both"/>
              <w:rPr>
                <w:rFonts w:ascii="Times New Roman" w:hAnsi="Times New Roman" w:cs="Times New Roman"/>
                <w:b/>
                <w:sz w:val="24"/>
                <w:szCs w:val="24"/>
              </w:rPr>
            </w:pPr>
            <w:r>
              <w:rPr>
                <w:rFonts w:ascii="Times New Roman" w:hAnsi="Times New Roman" w:cs="Times New Roman"/>
                <w:sz w:val="24"/>
                <w:szCs w:val="24"/>
              </w:rPr>
              <w:t xml:space="preserve"> Срок выполнения работ по 1-му этапу – </w:t>
            </w:r>
            <w:r w:rsidRPr="00811F5D">
              <w:rPr>
                <w:rFonts w:ascii="Times New Roman" w:hAnsi="Times New Roman" w:cs="Times New Roman"/>
                <w:b/>
                <w:sz w:val="24"/>
                <w:szCs w:val="24"/>
              </w:rPr>
              <w:t>с момента заключения контракта  - по 28 ноября 2025 года включительно.</w:t>
            </w:r>
          </w:p>
          <w:p w14:paraId="46685D51" w14:textId="77777777" w:rsidR="00342162" w:rsidRPr="000E151D" w:rsidRDefault="00342162" w:rsidP="00342162">
            <w:pPr>
              <w:autoSpaceDE w:val="0"/>
              <w:autoSpaceDN w:val="0"/>
              <w:adjustRightInd w:val="0"/>
              <w:spacing w:after="0"/>
              <w:ind w:right="34"/>
              <w:jc w:val="both"/>
              <w:rPr>
                <w:rFonts w:ascii="Times New Roman" w:hAnsi="Times New Roman" w:cs="Times New Roman"/>
                <w:b/>
                <w:noProof/>
                <w:sz w:val="24"/>
                <w:szCs w:val="24"/>
              </w:rPr>
            </w:pPr>
            <w:r>
              <w:rPr>
                <w:rFonts w:ascii="Times New Roman" w:hAnsi="Times New Roman" w:cs="Times New Roman"/>
                <w:noProof/>
                <w:sz w:val="24"/>
                <w:szCs w:val="24"/>
              </w:rPr>
              <w:t xml:space="preserve">      </w:t>
            </w:r>
            <w:r w:rsidRPr="000E151D">
              <w:rPr>
                <w:rFonts w:ascii="Times New Roman" w:hAnsi="Times New Roman" w:cs="Times New Roman"/>
                <w:noProof/>
                <w:sz w:val="24"/>
                <w:szCs w:val="24"/>
              </w:rPr>
              <w:t xml:space="preserve"> </w:t>
            </w:r>
            <w:r w:rsidRPr="000E151D">
              <w:rPr>
                <w:rFonts w:ascii="Times New Roman" w:hAnsi="Times New Roman" w:cs="Times New Roman"/>
                <w:b/>
                <w:noProof/>
                <w:sz w:val="24"/>
                <w:szCs w:val="24"/>
              </w:rPr>
              <w:t xml:space="preserve">2-й этап </w:t>
            </w:r>
            <w:r>
              <w:rPr>
                <w:rFonts w:ascii="Times New Roman" w:hAnsi="Times New Roman" w:cs="Times New Roman"/>
                <w:b/>
                <w:noProof/>
                <w:sz w:val="24"/>
                <w:szCs w:val="24"/>
              </w:rPr>
              <w:t xml:space="preserve"> (СМР)</w:t>
            </w:r>
            <w:r w:rsidRPr="000E151D">
              <w:rPr>
                <w:rFonts w:ascii="Times New Roman" w:hAnsi="Times New Roman" w:cs="Times New Roman"/>
                <w:b/>
                <w:noProof/>
                <w:sz w:val="24"/>
                <w:szCs w:val="24"/>
              </w:rPr>
              <w:t>:</w:t>
            </w:r>
          </w:p>
          <w:p w14:paraId="124163AF" w14:textId="5F393D0C" w:rsidR="003F73EC" w:rsidRPr="00214458" w:rsidRDefault="00342162" w:rsidP="00342162">
            <w:pPr>
              <w:autoSpaceDE w:val="0"/>
              <w:autoSpaceDN w:val="0"/>
              <w:adjustRightInd w:val="0"/>
              <w:spacing w:after="0"/>
              <w:ind w:right="34"/>
              <w:jc w:val="both"/>
              <w:rPr>
                <w:rFonts w:ascii="Times New Roman" w:hAnsi="Times New Roman" w:cs="Times New Roman"/>
                <w:sz w:val="21"/>
                <w:szCs w:val="21"/>
              </w:rPr>
            </w:pPr>
            <w:r w:rsidRPr="00996E57">
              <w:rPr>
                <w:rFonts w:ascii="Times New Roman" w:hAnsi="Times New Roman" w:cs="Times New Roman"/>
                <w:noProof/>
                <w:sz w:val="24"/>
                <w:szCs w:val="24"/>
              </w:rPr>
              <w:t>Срок выпол</w:t>
            </w:r>
            <w:r>
              <w:rPr>
                <w:rFonts w:ascii="Times New Roman" w:hAnsi="Times New Roman" w:cs="Times New Roman"/>
                <w:noProof/>
                <w:sz w:val="24"/>
                <w:szCs w:val="24"/>
              </w:rPr>
              <w:t>н</w:t>
            </w:r>
            <w:r w:rsidRPr="00996E57">
              <w:rPr>
                <w:rFonts w:ascii="Times New Roman" w:hAnsi="Times New Roman" w:cs="Times New Roman"/>
                <w:noProof/>
                <w:sz w:val="24"/>
                <w:szCs w:val="24"/>
              </w:rPr>
              <w:t xml:space="preserve">ения </w:t>
            </w:r>
            <w:r>
              <w:rPr>
                <w:rFonts w:ascii="Times New Roman" w:hAnsi="Times New Roman" w:cs="Times New Roman"/>
                <w:noProof/>
                <w:sz w:val="24"/>
                <w:szCs w:val="24"/>
              </w:rPr>
              <w:t>работ по с</w:t>
            </w:r>
            <w:r w:rsidRPr="00291F0F">
              <w:rPr>
                <w:rFonts w:ascii="Times New Roman" w:hAnsi="Times New Roman" w:cs="Times New Roman"/>
                <w:sz w:val="24"/>
                <w:szCs w:val="24"/>
              </w:rPr>
              <w:t>троительств</w:t>
            </w:r>
            <w:r>
              <w:rPr>
                <w:rFonts w:ascii="Times New Roman" w:hAnsi="Times New Roman" w:cs="Times New Roman"/>
                <w:sz w:val="24"/>
                <w:szCs w:val="24"/>
              </w:rPr>
              <w:t>у</w:t>
            </w:r>
            <w:r w:rsidRPr="00291F0F">
              <w:rPr>
                <w:rFonts w:ascii="Times New Roman" w:hAnsi="Times New Roman" w:cs="Times New Roman"/>
                <w:sz w:val="24"/>
                <w:szCs w:val="24"/>
              </w:rPr>
              <w:t xml:space="preserve"> блочной газовой котельной в р.п. Сатис г.о.г. Первомайск Нижегородской области</w:t>
            </w:r>
            <w:r>
              <w:rPr>
                <w:rFonts w:ascii="Times New Roman" w:hAnsi="Times New Roman" w:cs="Times New Roman"/>
                <w:sz w:val="24"/>
                <w:szCs w:val="24"/>
              </w:rPr>
              <w:t xml:space="preserve"> </w:t>
            </w:r>
            <w:r>
              <w:rPr>
                <w:rFonts w:ascii="Times New Roman" w:hAnsi="Times New Roman" w:cs="Times New Roman"/>
                <w:noProof/>
                <w:sz w:val="24"/>
                <w:szCs w:val="24"/>
              </w:rPr>
              <w:t>–</w:t>
            </w:r>
            <w:r w:rsidRPr="006B3D10">
              <w:rPr>
                <w:rFonts w:ascii="Times New Roman" w:hAnsi="Times New Roman" w:cs="Times New Roman"/>
                <w:noProof/>
                <w:sz w:val="24"/>
                <w:szCs w:val="24"/>
              </w:rPr>
              <w:t xml:space="preserve"> </w:t>
            </w:r>
            <w:r w:rsidRPr="000E151D">
              <w:rPr>
                <w:rFonts w:ascii="Times New Roman" w:hAnsi="Times New Roman" w:cs="Times New Roman"/>
                <w:b/>
                <w:noProof/>
                <w:sz w:val="24"/>
                <w:szCs w:val="24"/>
              </w:rPr>
              <w:t>с момента заключения контракта по 1</w:t>
            </w:r>
            <w:r>
              <w:rPr>
                <w:rFonts w:ascii="Times New Roman" w:hAnsi="Times New Roman" w:cs="Times New Roman"/>
                <w:b/>
                <w:noProof/>
                <w:sz w:val="24"/>
                <w:szCs w:val="24"/>
              </w:rPr>
              <w:t>5</w:t>
            </w:r>
            <w:r w:rsidRPr="000E151D">
              <w:rPr>
                <w:rFonts w:ascii="Times New Roman" w:hAnsi="Times New Roman" w:cs="Times New Roman"/>
                <w:b/>
                <w:noProof/>
                <w:sz w:val="24"/>
                <w:szCs w:val="24"/>
              </w:rPr>
              <w:t xml:space="preserve"> </w:t>
            </w:r>
            <w:r>
              <w:rPr>
                <w:rFonts w:ascii="Times New Roman" w:hAnsi="Times New Roman" w:cs="Times New Roman"/>
                <w:b/>
                <w:noProof/>
                <w:sz w:val="24"/>
                <w:szCs w:val="24"/>
              </w:rPr>
              <w:t>декабря</w:t>
            </w:r>
            <w:r w:rsidRPr="000E151D">
              <w:rPr>
                <w:rFonts w:ascii="Times New Roman" w:hAnsi="Times New Roman" w:cs="Times New Roman"/>
                <w:b/>
                <w:noProof/>
                <w:sz w:val="24"/>
                <w:szCs w:val="24"/>
              </w:rPr>
              <w:t xml:space="preserve"> 202</w:t>
            </w:r>
            <w:r>
              <w:rPr>
                <w:rFonts w:ascii="Times New Roman" w:hAnsi="Times New Roman" w:cs="Times New Roman"/>
                <w:b/>
                <w:noProof/>
                <w:sz w:val="24"/>
                <w:szCs w:val="24"/>
              </w:rPr>
              <w:t>5</w:t>
            </w:r>
            <w:r w:rsidRPr="000E151D">
              <w:rPr>
                <w:rFonts w:ascii="Times New Roman" w:hAnsi="Times New Roman" w:cs="Times New Roman"/>
                <w:b/>
                <w:noProof/>
                <w:sz w:val="24"/>
                <w:szCs w:val="24"/>
              </w:rPr>
              <w:t xml:space="preserve"> года включительно. </w:t>
            </w:r>
          </w:p>
        </w:tc>
      </w:tr>
      <w:tr w:rsidR="003F73EC" w:rsidRPr="00214458" w14:paraId="4685B2A6" w14:textId="77777777" w:rsidTr="000B536F">
        <w:tc>
          <w:tcPr>
            <w:tcW w:w="710" w:type="dxa"/>
            <w:tcBorders>
              <w:top w:val="single" w:sz="4" w:space="0" w:color="auto"/>
              <w:left w:val="single" w:sz="4" w:space="0" w:color="auto"/>
              <w:bottom w:val="single" w:sz="4" w:space="0" w:color="auto"/>
              <w:right w:val="single" w:sz="4" w:space="0" w:color="auto"/>
            </w:tcBorders>
          </w:tcPr>
          <w:p w14:paraId="5292B9D1" w14:textId="524B6ACD"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9</w:t>
            </w:r>
            <w:r w:rsidRPr="00214458">
              <w:rPr>
                <w:rFonts w:ascii="Times New Roman" w:eastAsia="Times New Roman" w:hAnsi="Times New Roman" w:cs="Times New Roman"/>
                <w:b/>
                <w:sz w:val="21"/>
                <w:szCs w:val="21"/>
                <w:lang w:eastAsia="ru-RU"/>
              </w:rPr>
              <w:t>.</w:t>
            </w:r>
          </w:p>
        </w:tc>
        <w:tc>
          <w:tcPr>
            <w:tcW w:w="3118" w:type="dxa"/>
            <w:tcBorders>
              <w:top w:val="single" w:sz="4" w:space="0" w:color="auto"/>
              <w:left w:val="single" w:sz="4" w:space="0" w:color="auto"/>
              <w:bottom w:val="single" w:sz="4" w:space="0" w:color="auto"/>
              <w:right w:val="single" w:sz="4" w:space="0" w:color="auto"/>
            </w:tcBorders>
          </w:tcPr>
          <w:p w14:paraId="3EB2D4E7" w14:textId="77777777" w:rsidR="003642CE"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 xml:space="preserve">Начальная (максимальная) цена контракта (цена отдельных этапов исполнения </w:t>
            </w:r>
          </w:p>
          <w:p w14:paraId="61EF573F" w14:textId="6D9E8951"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 xml:space="preserve">контракта, если проектом контракта предусмотрены такие этапы) </w:t>
            </w:r>
          </w:p>
        </w:tc>
        <w:tc>
          <w:tcPr>
            <w:tcW w:w="6096" w:type="dxa"/>
            <w:tcBorders>
              <w:top w:val="single" w:sz="4" w:space="0" w:color="auto"/>
              <w:left w:val="single" w:sz="4" w:space="0" w:color="auto"/>
              <w:bottom w:val="single" w:sz="4" w:space="0" w:color="auto"/>
              <w:right w:val="single" w:sz="4" w:space="0" w:color="auto"/>
            </w:tcBorders>
          </w:tcPr>
          <w:p w14:paraId="45FDC89B" w14:textId="5BDD74C2" w:rsidR="003F73EC" w:rsidRPr="00B7560F" w:rsidRDefault="00862286" w:rsidP="00342162">
            <w:pPr>
              <w:tabs>
                <w:tab w:val="left" w:pos="0"/>
              </w:tabs>
              <w:autoSpaceDE w:val="0"/>
              <w:autoSpaceDN w:val="0"/>
              <w:adjustRightInd w:val="0"/>
              <w:spacing w:after="0" w:line="240" w:lineRule="auto"/>
              <w:jc w:val="center"/>
              <w:rPr>
                <w:rFonts w:ascii="Times New Roman" w:hAnsi="Times New Roman" w:cs="Times New Roman"/>
                <w:b/>
                <w:sz w:val="24"/>
                <w:szCs w:val="24"/>
              </w:rPr>
            </w:pPr>
            <w:r w:rsidRPr="00B7560F">
              <w:rPr>
                <w:rFonts w:ascii="Times New Roman" w:hAnsi="Times New Roman" w:cs="Times New Roman"/>
                <w:b/>
                <w:sz w:val="24"/>
                <w:szCs w:val="24"/>
              </w:rPr>
              <w:t>1</w:t>
            </w:r>
            <w:r w:rsidR="001A6555" w:rsidRPr="00B7560F">
              <w:rPr>
                <w:rFonts w:ascii="Times New Roman" w:hAnsi="Times New Roman" w:cs="Times New Roman"/>
                <w:b/>
                <w:sz w:val="24"/>
                <w:szCs w:val="24"/>
              </w:rPr>
              <w:t>5</w:t>
            </w:r>
            <w:r w:rsidRPr="00B7560F">
              <w:rPr>
                <w:rFonts w:ascii="Times New Roman" w:hAnsi="Times New Roman" w:cs="Times New Roman"/>
                <w:b/>
                <w:sz w:val="24"/>
                <w:szCs w:val="24"/>
              </w:rPr>
              <w:t> </w:t>
            </w:r>
            <w:r w:rsidR="001A6555" w:rsidRPr="00B7560F">
              <w:rPr>
                <w:rFonts w:ascii="Times New Roman" w:hAnsi="Times New Roman" w:cs="Times New Roman"/>
                <w:b/>
                <w:sz w:val="24"/>
                <w:szCs w:val="24"/>
              </w:rPr>
              <w:t>000</w:t>
            </w:r>
            <w:r w:rsidRPr="00B7560F">
              <w:rPr>
                <w:rFonts w:ascii="Times New Roman" w:hAnsi="Times New Roman" w:cs="Times New Roman"/>
                <w:b/>
                <w:sz w:val="24"/>
                <w:szCs w:val="24"/>
              </w:rPr>
              <w:t xml:space="preserve"> </w:t>
            </w:r>
            <w:r w:rsidR="001A6555" w:rsidRPr="00B7560F">
              <w:rPr>
                <w:rFonts w:ascii="Times New Roman" w:hAnsi="Times New Roman" w:cs="Times New Roman"/>
                <w:b/>
                <w:sz w:val="24"/>
                <w:szCs w:val="24"/>
              </w:rPr>
              <w:t>0</w:t>
            </w:r>
            <w:r w:rsidR="00736875" w:rsidRPr="00B7560F">
              <w:rPr>
                <w:rFonts w:ascii="Times New Roman" w:hAnsi="Times New Roman" w:cs="Times New Roman"/>
                <w:b/>
                <w:sz w:val="24"/>
                <w:szCs w:val="24"/>
              </w:rPr>
              <w:t>0</w:t>
            </w:r>
            <w:r w:rsidR="00AA628E" w:rsidRPr="00B7560F">
              <w:rPr>
                <w:rFonts w:ascii="Times New Roman" w:hAnsi="Times New Roman" w:cs="Times New Roman"/>
                <w:b/>
                <w:sz w:val="24"/>
                <w:szCs w:val="24"/>
              </w:rPr>
              <w:t>0</w:t>
            </w:r>
            <w:r w:rsidR="00447F1D" w:rsidRPr="00B7560F">
              <w:rPr>
                <w:rFonts w:ascii="Times New Roman" w:hAnsi="Times New Roman" w:cs="Times New Roman"/>
                <w:b/>
                <w:sz w:val="24"/>
                <w:szCs w:val="24"/>
              </w:rPr>
              <w:t>,</w:t>
            </w:r>
            <w:r w:rsidR="00AA628E" w:rsidRPr="00B7560F">
              <w:rPr>
                <w:rFonts w:ascii="Times New Roman" w:hAnsi="Times New Roman" w:cs="Times New Roman"/>
                <w:b/>
                <w:sz w:val="24"/>
                <w:szCs w:val="24"/>
              </w:rPr>
              <w:t>0</w:t>
            </w:r>
            <w:r w:rsidR="003F73EC" w:rsidRPr="00B7560F">
              <w:rPr>
                <w:rFonts w:ascii="Times New Roman" w:hAnsi="Times New Roman" w:cs="Times New Roman"/>
                <w:b/>
                <w:sz w:val="24"/>
                <w:szCs w:val="24"/>
              </w:rPr>
              <w:t xml:space="preserve"> руб.</w:t>
            </w:r>
            <w:r w:rsidR="00AA628E" w:rsidRPr="00B7560F">
              <w:rPr>
                <w:rFonts w:ascii="Times New Roman" w:hAnsi="Times New Roman" w:cs="Times New Roman"/>
                <w:b/>
                <w:sz w:val="24"/>
                <w:szCs w:val="24"/>
              </w:rPr>
              <w:t>,</w:t>
            </w:r>
            <w:r w:rsidR="00B7560F">
              <w:rPr>
                <w:rFonts w:ascii="Times New Roman" w:hAnsi="Times New Roman" w:cs="Times New Roman"/>
                <w:b/>
                <w:sz w:val="24"/>
                <w:szCs w:val="24"/>
              </w:rPr>
              <w:t xml:space="preserve"> </w:t>
            </w:r>
            <w:r w:rsidR="00AA628E" w:rsidRPr="00B7560F">
              <w:rPr>
                <w:rFonts w:ascii="Times New Roman" w:hAnsi="Times New Roman" w:cs="Times New Roman"/>
                <w:b/>
                <w:sz w:val="24"/>
                <w:szCs w:val="24"/>
              </w:rPr>
              <w:t>в  т.ч. :</w:t>
            </w:r>
          </w:p>
          <w:p w14:paraId="3405CF55" w14:textId="77777777" w:rsidR="003F73EC" w:rsidRPr="00B7560F" w:rsidRDefault="003F73EC" w:rsidP="00342162">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p>
          <w:p w14:paraId="157135CB" w14:textId="79832D25" w:rsidR="00845966" w:rsidRPr="00B7560F" w:rsidRDefault="00B7560F" w:rsidP="00342162">
            <w:pPr>
              <w:spacing w:line="240" w:lineRule="auto"/>
              <w:ind w:left="360" w:right="5"/>
              <w:rPr>
                <w:rFonts w:ascii="Times New Roman" w:hAnsi="Times New Roman" w:cs="Times New Roman"/>
                <w:b/>
                <w:sz w:val="24"/>
                <w:szCs w:val="24"/>
              </w:rPr>
            </w:pPr>
            <w:r w:rsidRPr="00B7560F">
              <w:rPr>
                <w:rFonts w:ascii="Times New Roman" w:hAnsi="Times New Roman" w:cs="Times New Roman"/>
                <w:b/>
                <w:sz w:val="24"/>
                <w:szCs w:val="24"/>
              </w:rPr>
              <w:t>1-й этап</w:t>
            </w:r>
            <w:r w:rsidR="000C7356">
              <w:rPr>
                <w:rFonts w:ascii="Times New Roman" w:hAnsi="Times New Roman" w:cs="Times New Roman"/>
                <w:b/>
                <w:sz w:val="24"/>
                <w:szCs w:val="24"/>
              </w:rPr>
              <w:t xml:space="preserve"> (ПИР, ПСД, госэкспертиза проекта):</w:t>
            </w:r>
            <w:r w:rsidR="00342162">
              <w:rPr>
                <w:rFonts w:ascii="Times New Roman" w:hAnsi="Times New Roman" w:cs="Times New Roman"/>
                <w:b/>
                <w:sz w:val="24"/>
                <w:szCs w:val="24"/>
              </w:rPr>
              <w:t xml:space="preserve"> </w:t>
            </w:r>
            <w:r w:rsidR="00845966" w:rsidRPr="00B7560F">
              <w:rPr>
                <w:rFonts w:ascii="Times New Roman" w:hAnsi="Times New Roman" w:cs="Times New Roman"/>
                <w:b/>
                <w:sz w:val="24"/>
                <w:szCs w:val="24"/>
              </w:rPr>
              <w:t xml:space="preserve"> </w:t>
            </w:r>
            <w:r w:rsidR="00342162">
              <w:rPr>
                <w:rFonts w:ascii="Times New Roman" w:hAnsi="Times New Roman" w:cs="Times New Roman"/>
                <w:b/>
                <w:sz w:val="24"/>
                <w:szCs w:val="24"/>
              </w:rPr>
              <w:t xml:space="preserve">       </w:t>
            </w:r>
            <w:r w:rsidR="00845966" w:rsidRPr="00B7560F">
              <w:rPr>
                <w:rFonts w:ascii="Times New Roman" w:hAnsi="Times New Roman" w:cs="Times New Roman"/>
                <w:b/>
                <w:sz w:val="24"/>
                <w:szCs w:val="24"/>
              </w:rPr>
              <w:t>- к</w:t>
            </w:r>
            <w:r w:rsidR="00B70B0C" w:rsidRPr="00B7560F">
              <w:rPr>
                <w:rFonts w:ascii="Times New Roman" w:hAnsi="Times New Roman" w:cs="Times New Roman"/>
                <w:b/>
                <w:sz w:val="24"/>
                <w:szCs w:val="24"/>
              </w:rPr>
              <w:t>од ОКПД 2</w:t>
            </w:r>
            <w:r w:rsidR="00B70B0C" w:rsidRPr="00B7560F">
              <w:rPr>
                <w:rFonts w:ascii="Times New Roman" w:hAnsi="Times New Roman" w:cs="Times New Roman"/>
                <w:sz w:val="24"/>
                <w:szCs w:val="24"/>
              </w:rPr>
              <w:t xml:space="preserve"> (Код КТРУ):</w:t>
            </w:r>
            <w:r w:rsidR="00845966" w:rsidRPr="00B7560F">
              <w:rPr>
                <w:rFonts w:ascii="Times New Roman" w:hAnsi="Times New Roman" w:cs="Times New Roman"/>
                <w:sz w:val="24"/>
                <w:szCs w:val="24"/>
              </w:rPr>
              <w:t xml:space="preserve"> </w:t>
            </w:r>
            <w:r w:rsidR="00B70B0C" w:rsidRPr="00B7560F">
              <w:rPr>
                <w:rFonts w:ascii="Times New Roman" w:hAnsi="Times New Roman" w:cs="Times New Roman"/>
                <w:sz w:val="24"/>
                <w:szCs w:val="24"/>
              </w:rPr>
              <w:t xml:space="preserve"> </w:t>
            </w:r>
            <w:r w:rsidR="00B70B0C" w:rsidRPr="00B7560F">
              <w:rPr>
                <w:rFonts w:ascii="Times New Roman" w:hAnsi="Times New Roman" w:cs="Times New Roman"/>
                <w:b/>
                <w:sz w:val="24"/>
                <w:szCs w:val="24"/>
              </w:rPr>
              <w:t xml:space="preserve">71.12.16.000 </w:t>
            </w:r>
            <w:r w:rsidR="00845966" w:rsidRPr="00B7560F">
              <w:rPr>
                <w:rFonts w:ascii="Times New Roman" w:hAnsi="Times New Roman" w:cs="Times New Roman"/>
                <w:b/>
                <w:sz w:val="24"/>
                <w:szCs w:val="24"/>
              </w:rPr>
              <w:t xml:space="preserve">- </w:t>
            </w:r>
            <w:r w:rsidR="00845966" w:rsidRPr="00B7560F">
              <w:rPr>
                <w:rFonts w:ascii="Times New Roman" w:hAnsi="Times New Roman" w:cs="Times New Roman"/>
                <w:noProof/>
                <w:sz w:val="24"/>
                <w:szCs w:val="24"/>
              </w:rPr>
              <w:t>вы</w:t>
            </w:r>
            <w:r w:rsidR="00AA628E" w:rsidRPr="00B7560F">
              <w:rPr>
                <w:rFonts w:ascii="Times New Roman" w:hAnsi="Times New Roman" w:cs="Times New Roman"/>
                <w:noProof/>
                <w:sz w:val="24"/>
                <w:szCs w:val="24"/>
              </w:rPr>
              <w:t xml:space="preserve">полнение инженерных изысканий </w:t>
            </w:r>
            <w:r w:rsidR="00845966" w:rsidRPr="00B7560F">
              <w:rPr>
                <w:rFonts w:ascii="Times New Roman" w:hAnsi="Times New Roman" w:cs="Times New Roman"/>
                <w:noProof/>
                <w:sz w:val="24"/>
                <w:szCs w:val="24"/>
              </w:rPr>
              <w:t>и</w:t>
            </w:r>
            <w:r w:rsidR="00AA628E" w:rsidRPr="00B7560F">
              <w:rPr>
                <w:rFonts w:ascii="Times New Roman" w:hAnsi="Times New Roman" w:cs="Times New Roman"/>
                <w:noProof/>
                <w:sz w:val="24"/>
                <w:szCs w:val="24"/>
              </w:rPr>
              <w:t xml:space="preserve"> проектных работ </w:t>
            </w:r>
            <w:r w:rsidR="00AA628E" w:rsidRPr="00B7560F">
              <w:rPr>
                <w:rFonts w:ascii="Times New Roman" w:eastAsia="Calibri" w:hAnsi="Times New Roman" w:cs="Times New Roman"/>
                <w:sz w:val="24"/>
                <w:szCs w:val="24"/>
              </w:rPr>
              <w:t xml:space="preserve">- </w:t>
            </w:r>
            <w:r w:rsidR="00AA628E" w:rsidRPr="00B7560F">
              <w:rPr>
                <w:rFonts w:ascii="Times New Roman" w:hAnsi="Times New Roman" w:cs="Times New Roman"/>
                <w:sz w:val="24"/>
                <w:szCs w:val="24"/>
              </w:rPr>
              <w:t xml:space="preserve"> </w:t>
            </w:r>
            <w:r w:rsidR="00DA4C8A" w:rsidRPr="00B7560F">
              <w:rPr>
                <w:rFonts w:ascii="Times New Roman" w:hAnsi="Times New Roman" w:cs="Times New Roman"/>
                <w:b/>
                <w:sz w:val="24"/>
                <w:szCs w:val="24"/>
              </w:rPr>
              <w:t>9</w:t>
            </w:r>
            <w:r w:rsidR="00B65E9E" w:rsidRPr="00B7560F">
              <w:rPr>
                <w:rFonts w:ascii="Times New Roman" w:hAnsi="Times New Roman" w:cs="Times New Roman"/>
                <w:b/>
                <w:sz w:val="24"/>
                <w:szCs w:val="24"/>
              </w:rPr>
              <w:t>61 030,0</w:t>
            </w:r>
            <w:r w:rsidR="00AA628E" w:rsidRPr="00B7560F">
              <w:rPr>
                <w:rFonts w:ascii="Times New Roman" w:hAnsi="Times New Roman" w:cs="Times New Roman"/>
                <w:b/>
                <w:sz w:val="24"/>
                <w:szCs w:val="24"/>
              </w:rPr>
              <w:t xml:space="preserve"> руб.</w:t>
            </w:r>
          </w:p>
          <w:p w14:paraId="35F3014D" w14:textId="407B6654" w:rsidR="00814D59" w:rsidRPr="00B7560F" w:rsidRDefault="00B7560F" w:rsidP="00342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rFonts w:ascii="Times New Roman" w:hAnsi="Times New Roman" w:cs="Times New Roman"/>
                <w:sz w:val="24"/>
                <w:szCs w:val="24"/>
              </w:rPr>
            </w:pPr>
            <w:r w:rsidRPr="00B7560F">
              <w:rPr>
                <w:rFonts w:ascii="Times New Roman" w:hAnsi="Times New Roman" w:cs="Times New Roman"/>
                <w:b/>
                <w:color w:val="000000"/>
                <w:sz w:val="24"/>
                <w:szCs w:val="24"/>
              </w:rPr>
              <w:t xml:space="preserve">2-й этап выполнения работ </w:t>
            </w:r>
            <w:r w:rsidR="000C7356">
              <w:rPr>
                <w:rFonts w:ascii="Times New Roman" w:hAnsi="Times New Roman" w:cs="Times New Roman"/>
                <w:b/>
                <w:color w:val="000000"/>
                <w:sz w:val="24"/>
                <w:szCs w:val="24"/>
              </w:rPr>
              <w:t>(СМР):</w:t>
            </w:r>
            <w:r w:rsidR="00342162">
              <w:rPr>
                <w:rFonts w:ascii="Times New Roman" w:hAnsi="Times New Roman" w:cs="Times New Roman"/>
                <w:b/>
                <w:color w:val="000000"/>
                <w:sz w:val="24"/>
                <w:szCs w:val="24"/>
              </w:rPr>
              <w:t xml:space="preserve"> </w:t>
            </w:r>
            <w:r w:rsidR="00814D59">
              <w:rPr>
                <w:rFonts w:ascii="Times New Roman" w:hAnsi="Times New Roman" w:cs="Times New Roman"/>
                <w:b/>
                <w:sz w:val="24"/>
                <w:szCs w:val="24"/>
              </w:rPr>
              <w:t xml:space="preserve">- </w:t>
            </w:r>
            <w:r w:rsidR="00845966" w:rsidRPr="00B7560F">
              <w:rPr>
                <w:rFonts w:ascii="Times New Roman" w:hAnsi="Times New Roman" w:cs="Times New Roman"/>
                <w:b/>
                <w:noProof/>
                <w:sz w:val="24"/>
                <w:szCs w:val="24"/>
              </w:rPr>
              <w:t>к</w:t>
            </w:r>
            <w:r w:rsidR="00B70B0C" w:rsidRPr="00B7560F">
              <w:rPr>
                <w:rFonts w:ascii="Times New Roman" w:hAnsi="Times New Roman" w:cs="Times New Roman"/>
                <w:b/>
                <w:sz w:val="24"/>
                <w:szCs w:val="24"/>
              </w:rPr>
              <w:t>од ОКПД 2</w:t>
            </w:r>
            <w:r w:rsidR="00B70B0C" w:rsidRPr="00B7560F">
              <w:rPr>
                <w:rFonts w:ascii="Times New Roman" w:hAnsi="Times New Roman" w:cs="Times New Roman"/>
                <w:sz w:val="24"/>
                <w:szCs w:val="24"/>
              </w:rPr>
              <w:t xml:space="preserve"> (Код КТРУ):</w:t>
            </w:r>
            <w:r w:rsidR="00845966" w:rsidRPr="00B7560F">
              <w:rPr>
                <w:rFonts w:ascii="Times New Roman" w:hAnsi="Times New Roman" w:cs="Times New Roman"/>
                <w:sz w:val="24"/>
                <w:szCs w:val="24"/>
              </w:rPr>
              <w:t xml:space="preserve"> </w:t>
            </w:r>
            <w:r w:rsidR="00B65E9E" w:rsidRPr="00F5665F">
              <w:rPr>
                <w:rFonts w:ascii="Times New Roman" w:hAnsi="Times New Roman" w:cs="Times New Roman"/>
                <w:b/>
                <w:color w:val="222222"/>
                <w:sz w:val="24"/>
                <w:szCs w:val="24"/>
              </w:rPr>
              <w:t>41.20.40.900</w:t>
            </w:r>
            <w:r w:rsidR="00B65E9E" w:rsidRPr="00B7560F">
              <w:rPr>
                <w:rFonts w:ascii="Times New Roman" w:hAnsi="Times New Roman" w:cs="Times New Roman"/>
                <w:b/>
                <w:sz w:val="24"/>
                <w:szCs w:val="24"/>
              </w:rPr>
              <w:t xml:space="preserve"> - </w:t>
            </w:r>
            <w:r w:rsidR="00B65E9E" w:rsidRPr="00F5665F">
              <w:rPr>
                <w:rFonts w:ascii="Times New Roman" w:hAnsi="Times New Roman" w:cs="Times New Roman"/>
                <w:sz w:val="24"/>
                <w:szCs w:val="24"/>
              </w:rPr>
              <w:t>р</w:t>
            </w:r>
            <w:r w:rsidR="00B65E9E" w:rsidRPr="00F5665F">
              <w:rPr>
                <w:rFonts w:ascii="Times New Roman" w:hAnsi="Times New Roman" w:cs="Times New Roman"/>
                <w:color w:val="222222"/>
                <w:sz w:val="24"/>
                <w:szCs w:val="24"/>
              </w:rPr>
              <w:t>аботы строительные по возведению нежилых зданий и сооружений</w:t>
            </w:r>
            <w:r w:rsidR="00B65E9E" w:rsidRPr="00B7560F">
              <w:rPr>
                <w:rFonts w:ascii="Times New Roman" w:hAnsi="Times New Roman" w:cs="Times New Roman"/>
                <w:b/>
                <w:color w:val="222222"/>
                <w:sz w:val="24"/>
                <w:szCs w:val="24"/>
                <w:shd w:val="clear" w:color="auto" w:fill="F7F7F7"/>
              </w:rPr>
              <w:t xml:space="preserve"> </w:t>
            </w:r>
            <w:r w:rsidR="00AA628E" w:rsidRPr="00B7560F">
              <w:rPr>
                <w:rFonts w:ascii="Times New Roman" w:hAnsi="Times New Roman" w:cs="Times New Roman"/>
                <w:sz w:val="24"/>
                <w:szCs w:val="24"/>
              </w:rPr>
              <w:t xml:space="preserve">– </w:t>
            </w:r>
            <w:r w:rsidR="00AE3464" w:rsidRPr="00B7560F">
              <w:rPr>
                <w:rFonts w:ascii="Times New Roman" w:hAnsi="Times New Roman" w:cs="Times New Roman"/>
                <w:b/>
                <w:sz w:val="24"/>
                <w:szCs w:val="24"/>
              </w:rPr>
              <w:t>1</w:t>
            </w:r>
            <w:r w:rsidR="00B65E9E" w:rsidRPr="00B7560F">
              <w:rPr>
                <w:rFonts w:ascii="Times New Roman" w:hAnsi="Times New Roman" w:cs="Times New Roman"/>
                <w:b/>
                <w:sz w:val="24"/>
                <w:szCs w:val="24"/>
              </w:rPr>
              <w:t>4 0</w:t>
            </w:r>
            <w:r w:rsidR="0097267A" w:rsidRPr="00B7560F">
              <w:rPr>
                <w:rFonts w:ascii="Times New Roman" w:hAnsi="Times New Roman" w:cs="Times New Roman"/>
                <w:b/>
                <w:sz w:val="24"/>
                <w:szCs w:val="24"/>
              </w:rPr>
              <w:t>3</w:t>
            </w:r>
            <w:r w:rsidR="00B65E9E" w:rsidRPr="00B7560F">
              <w:rPr>
                <w:rFonts w:ascii="Times New Roman" w:hAnsi="Times New Roman" w:cs="Times New Roman"/>
                <w:b/>
                <w:sz w:val="24"/>
                <w:szCs w:val="24"/>
              </w:rPr>
              <w:t>8 970</w:t>
            </w:r>
            <w:r w:rsidR="00AA628E" w:rsidRPr="00B7560F">
              <w:rPr>
                <w:rFonts w:ascii="Times New Roman" w:hAnsi="Times New Roman" w:cs="Times New Roman"/>
                <w:b/>
                <w:sz w:val="24"/>
                <w:szCs w:val="24"/>
              </w:rPr>
              <w:t>,0 руб.</w:t>
            </w:r>
          </w:p>
        </w:tc>
      </w:tr>
      <w:tr w:rsidR="003F73EC" w:rsidRPr="00214458" w14:paraId="26B5E31B" w14:textId="77777777" w:rsidTr="000B536F">
        <w:tc>
          <w:tcPr>
            <w:tcW w:w="710" w:type="dxa"/>
            <w:tcBorders>
              <w:top w:val="single" w:sz="4" w:space="0" w:color="auto"/>
              <w:left w:val="single" w:sz="4" w:space="0" w:color="auto"/>
              <w:bottom w:val="single" w:sz="4" w:space="0" w:color="auto"/>
              <w:right w:val="single" w:sz="4" w:space="0" w:color="auto"/>
            </w:tcBorders>
          </w:tcPr>
          <w:p w14:paraId="1E6819EC" w14:textId="41801126" w:rsidR="003F73EC"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10</w:t>
            </w:r>
          </w:p>
        </w:tc>
        <w:tc>
          <w:tcPr>
            <w:tcW w:w="3118" w:type="dxa"/>
            <w:tcBorders>
              <w:top w:val="single" w:sz="4" w:space="0" w:color="auto"/>
              <w:left w:val="single" w:sz="4" w:space="0" w:color="auto"/>
              <w:bottom w:val="single" w:sz="4" w:space="0" w:color="auto"/>
              <w:right w:val="single" w:sz="4" w:space="0" w:color="auto"/>
            </w:tcBorders>
          </w:tcPr>
          <w:p w14:paraId="1AB72D2E" w14:textId="16FC3278"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Порядок формирования цены контракта</w:t>
            </w:r>
          </w:p>
        </w:tc>
        <w:tc>
          <w:tcPr>
            <w:tcW w:w="6096" w:type="dxa"/>
            <w:tcBorders>
              <w:top w:val="single" w:sz="4" w:space="0" w:color="auto"/>
              <w:left w:val="single" w:sz="4" w:space="0" w:color="auto"/>
              <w:bottom w:val="single" w:sz="4" w:space="0" w:color="auto"/>
              <w:right w:val="single" w:sz="4" w:space="0" w:color="auto"/>
            </w:tcBorders>
          </w:tcPr>
          <w:p w14:paraId="456FEF9C" w14:textId="77777777"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Цена Контракта включает в себя:</w:t>
            </w:r>
          </w:p>
          <w:p w14:paraId="72480CE9" w14:textId="63F33CB7"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расходы на выполнение всех видов работ, в соответствии с </w:t>
            </w:r>
            <w:r w:rsidR="00C50DD2" w:rsidRPr="00B7560F">
              <w:rPr>
                <w:rFonts w:ascii="Times New Roman" w:hAnsi="Times New Roman" w:cs="Times New Roman"/>
                <w:sz w:val="24"/>
                <w:szCs w:val="24"/>
                <w:lang w:eastAsia="ru-RU"/>
              </w:rPr>
              <w:t>Техническим заданием</w:t>
            </w:r>
            <w:r w:rsidRPr="00B7560F">
              <w:rPr>
                <w:rFonts w:ascii="Times New Roman" w:hAnsi="Times New Roman" w:cs="Times New Roman"/>
                <w:sz w:val="24"/>
                <w:szCs w:val="24"/>
                <w:lang w:eastAsia="ru-RU"/>
              </w:rPr>
              <w:t xml:space="preserve">; </w:t>
            </w:r>
          </w:p>
          <w:p w14:paraId="02937508" w14:textId="15D6726B" w:rsidR="00C50DD2" w:rsidRPr="00B7560F" w:rsidRDefault="00C50DD2"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w:t>
            </w:r>
            <w:r w:rsidR="00D55A54" w:rsidRPr="00B7560F">
              <w:rPr>
                <w:rFonts w:ascii="Times New Roman" w:hAnsi="Times New Roman" w:cs="Times New Roman"/>
                <w:sz w:val="24"/>
                <w:szCs w:val="24"/>
                <w:lang w:eastAsia="ru-RU"/>
              </w:rPr>
              <w:t>затраты на проведение государственной экспертизы проектной документации, включая проверку достоверности определения сметной стоимости, и результатов инженерных изысканий;</w:t>
            </w:r>
          </w:p>
          <w:p w14:paraId="30FD994A" w14:textId="2E6DA908" w:rsidR="0088207C" w:rsidRPr="00B7560F" w:rsidRDefault="0088207C"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-расходы на подготовку </w:t>
            </w:r>
            <w:r w:rsidR="00E16AEA" w:rsidRPr="00B7560F">
              <w:rPr>
                <w:rFonts w:ascii="Times New Roman" w:hAnsi="Times New Roman" w:cs="Times New Roman"/>
                <w:sz w:val="24"/>
                <w:szCs w:val="24"/>
              </w:rPr>
              <w:t>проекта планировки и межевания территории</w:t>
            </w:r>
            <w:r w:rsidRPr="00B7560F">
              <w:rPr>
                <w:rFonts w:ascii="Times New Roman" w:hAnsi="Times New Roman" w:cs="Times New Roman"/>
                <w:sz w:val="24"/>
                <w:szCs w:val="24"/>
                <w:lang w:eastAsia="ru-RU"/>
              </w:rPr>
              <w:t>;</w:t>
            </w:r>
          </w:p>
          <w:p w14:paraId="51242D4C" w14:textId="3E55F48C"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расходы на выполнение </w:t>
            </w:r>
            <w:r w:rsidR="00C50DD2" w:rsidRPr="00B7560F">
              <w:rPr>
                <w:rFonts w:ascii="Times New Roman" w:hAnsi="Times New Roman" w:cs="Times New Roman"/>
                <w:sz w:val="24"/>
                <w:szCs w:val="24"/>
                <w:lang w:eastAsia="ru-RU"/>
              </w:rPr>
              <w:t>работ по реконструкции (</w:t>
            </w:r>
            <w:r w:rsidRPr="00B7560F">
              <w:rPr>
                <w:rFonts w:ascii="Times New Roman" w:hAnsi="Times New Roman" w:cs="Times New Roman"/>
                <w:sz w:val="24"/>
                <w:szCs w:val="24"/>
                <w:lang w:eastAsia="ru-RU"/>
              </w:rPr>
              <w:t>строительно-монтажных работ</w:t>
            </w:r>
            <w:r w:rsidR="00C50DD2" w:rsidRPr="00B7560F">
              <w:rPr>
                <w:rFonts w:ascii="Times New Roman" w:hAnsi="Times New Roman" w:cs="Times New Roman"/>
                <w:sz w:val="24"/>
                <w:szCs w:val="24"/>
                <w:lang w:eastAsia="ru-RU"/>
              </w:rPr>
              <w:t>)</w:t>
            </w:r>
            <w:r w:rsidRPr="00B7560F">
              <w:rPr>
                <w:rFonts w:ascii="Times New Roman" w:hAnsi="Times New Roman" w:cs="Times New Roman"/>
                <w:sz w:val="24"/>
                <w:szCs w:val="24"/>
                <w:lang w:eastAsia="ru-RU"/>
              </w:rPr>
              <w:t>;</w:t>
            </w:r>
          </w:p>
          <w:p w14:paraId="2C7EC57C" w14:textId="6A469308" w:rsidR="00A465CC" w:rsidRPr="00B7560F" w:rsidRDefault="00A465CC"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расходы на разработку ППР;</w:t>
            </w:r>
          </w:p>
          <w:p w14:paraId="73EA90C0" w14:textId="77777777"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расходы на приобретение, транспортировку и хранение оборудования, приспособлений, технических средств, программного обеспечения, необходимых для выполнения работ;</w:t>
            </w:r>
          </w:p>
          <w:p w14:paraId="3A5B1C19" w14:textId="77777777" w:rsidR="00D55A54"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командировочные и иные накладные расходы </w:t>
            </w:r>
            <w:r w:rsidR="00D55A54" w:rsidRPr="00B7560F">
              <w:rPr>
                <w:rFonts w:ascii="Times New Roman" w:hAnsi="Times New Roman" w:cs="Times New Roman"/>
                <w:sz w:val="24"/>
                <w:szCs w:val="24"/>
                <w:lang w:eastAsia="ru-RU"/>
              </w:rPr>
              <w:t>Подрядчика;</w:t>
            </w:r>
          </w:p>
          <w:p w14:paraId="08C01548" w14:textId="5A717DF1"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 стоимость изготовления проектной документации на бумажном носителе и на электронном носителе в количестве и составе в соответствии с </w:t>
            </w:r>
            <w:r w:rsidR="00D55A54" w:rsidRPr="00B7560F">
              <w:rPr>
                <w:rFonts w:ascii="Times New Roman" w:hAnsi="Times New Roman" w:cs="Times New Roman"/>
                <w:sz w:val="24"/>
                <w:szCs w:val="24"/>
                <w:lang w:eastAsia="ru-RU"/>
              </w:rPr>
              <w:t>Техническим з</w:t>
            </w:r>
            <w:r w:rsidRPr="00B7560F">
              <w:rPr>
                <w:rFonts w:ascii="Times New Roman" w:hAnsi="Times New Roman" w:cs="Times New Roman"/>
                <w:sz w:val="24"/>
                <w:szCs w:val="24"/>
                <w:lang w:eastAsia="ru-RU"/>
              </w:rPr>
              <w:t>аданием;</w:t>
            </w:r>
          </w:p>
          <w:p w14:paraId="4BFD24A0" w14:textId="09D9C3EF"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 а также расходы на уплату налогов, в т.ч. НДС, сборов, взносов и иных платежей, которые являются обязательными в силу закона, а также предусмотренных </w:t>
            </w:r>
            <w:r w:rsidR="00D55A54" w:rsidRPr="00B7560F">
              <w:rPr>
                <w:rFonts w:ascii="Times New Roman" w:hAnsi="Times New Roman" w:cs="Times New Roman"/>
                <w:sz w:val="24"/>
                <w:szCs w:val="24"/>
                <w:lang w:eastAsia="ru-RU"/>
              </w:rPr>
              <w:t>Техническим заданием</w:t>
            </w:r>
            <w:r w:rsidRPr="00B7560F">
              <w:rPr>
                <w:rFonts w:ascii="Times New Roman" w:hAnsi="Times New Roman" w:cs="Times New Roman"/>
                <w:sz w:val="24"/>
                <w:szCs w:val="24"/>
                <w:lang w:eastAsia="ru-RU"/>
              </w:rPr>
              <w:t>.</w:t>
            </w:r>
          </w:p>
          <w:p w14:paraId="4972F42D" w14:textId="304D0AAB"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 xml:space="preserve">Объёмы и виды работ, определённые </w:t>
            </w:r>
            <w:r w:rsidR="00D55A54" w:rsidRPr="00B7560F">
              <w:rPr>
                <w:rFonts w:ascii="Times New Roman" w:hAnsi="Times New Roman" w:cs="Times New Roman"/>
                <w:sz w:val="24"/>
                <w:szCs w:val="24"/>
                <w:lang w:eastAsia="ru-RU"/>
              </w:rPr>
              <w:t>Техническим заданием</w:t>
            </w:r>
            <w:r w:rsidRPr="00B7560F">
              <w:rPr>
                <w:rFonts w:ascii="Times New Roman" w:hAnsi="Times New Roman" w:cs="Times New Roman"/>
                <w:sz w:val="24"/>
                <w:szCs w:val="24"/>
                <w:lang w:eastAsia="ru-RU"/>
              </w:rPr>
              <w:t xml:space="preserve">, предусматривают весь комплекс работ, необходимый для выполнения проектных работ, даже если они прямо не указаны в </w:t>
            </w:r>
            <w:r w:rsidR="00D55A54" w:rsidRPr="00B7560F">
              <w:rPr>
                <w:rFonts w:ascii="Times New Roman" w:hAnsi="Times New Roman" w:cs="Times New Roman"/>
                <w:sz w:val="24"/>
                <w:szCs w:val="24"/>
                <w:lang w:eastAsia="ru-RU"/>
              </w:rPr>
              <w:t>Техническом задании</w:t>
            </w:r>
            <w:r w:rsidRPr="00B7560F">
              <w:rPr>
                <w:rFonts w:ascii="Times New Roman" w:hAnsi="Times New Roman" w:cs="Times New Roman"/>
                <w:sz w:val="24"/>
                <w:szCs w:val="24"/>
                <w:lang w:eastAsia="ru-RU"/>
              </w:rPr>
              <w:t>.</w:t>
            </w:r>
          </w:p>
          <w:p w14:paraId="5A0E4B52" w14:textId="570684EC" w:rsidR="00647F01" w:rsidRPr="00B7560F" w:rsidRDefault="00647F01" w:rsidP="00647F01">
            <w:pPr>
              <w:spacing w:after="0" w:line="240" w:lineRule="auto"/>
              <w:ind w:firstLine="709"/>
              <w:jc w:val="both"/>
              <w:rPr>
                <w:rFonts w:ascii="Times New Roman" w:hAnsi="Times New Roman" w:cs="Times New Roman"/>
                <w:sz w:val="24"/>
                <w:szCs w:val="24"/>
                <w:lang w:eastAsia="ru-RU"/>
              </w:rPr>
            </w:pPr>
            <w:r w:rsidRPr="00B7560F">
              <w:rPr>
                <w:rFonts w:ascii="Times New Roman" w:hAnsi="Times New Roman" w:cs="Times New Roman"/>
                <w:sz w:val="24"/>
                <w:szCs w:val="24"/>
                <w:lang w:eastAsia="ru-RU"/>
              </w:rPr>
              <w:t>Оплата услуг органа государственной экспертизы входит в цену контракта</w:t>
            </w:r>
            <w:r w:rsidR="00D55A54" w:rsidRPr="00B7560F">
              <w:rPr>
                <w:rFonts w:ascii="Times New Roman" w:hAnsi="Times New Roman" w:cs="Times New Roman"/>
                <w:sz w:val="24"/>
                <w:szCs w:val="24"/>
                <w:lang w:eastAsia="ru-RU"/>
              </w:rPr>
              <w:t>. П</w:t>
            </w:r>
            <w:r w:rsidRPr="00B7560F">
              <w:rPr>
                <w:rFonts w:ascii="Times New Roman" w:hAnsi="Times New Roman" w:cs="Times New Roman"/>
                <w:sz w:val="24"/>
                <w:szCs w:val="24"/>
                <w:lang w:eastAsia="ru-RU"/>
              </w:rPr>
              <w:t xml:space="preserve">овторные государственные экспертизы (в случае получения по проектной и/или сметной документации отрицательного заключения) оплачиваются </w:t>
            </w:r>
            <w:r w:rsidR="00D55A54" w:rsidRPr="00B7560F">
              <w:rPr>
                <w:rFonts w:ascii="Times New Roman" w:hAnsi="Times New Roman" w:cs="Times New Roman"/>
                <w:sz w:val="24"/>
                <w:szCs w:val="24"/>
                <w:lang w:eastAsia="ru-RU"/>
              </w:rPr>
              <w:t xml:space="preserve">Подрядчиком </w:t>
            </w:r>
            <w:r w:rsidRPr="00B7560F">
              <w:rPr>
                <w:rFonts w:ascii="Times New Roman" w:hAnsi="Times New Roman" w:cs="Times New Roman"/>
                <w:sz w:val="24"/>
                <w:szCs w:val="24"/>
                <w:lang w:eastAsia="ru-RU"/>
              </w:rPr>
              <w:t>за счёт собственных средств.</w:t>
            </w:r>
          </w:p>
          <w:p w14:paraId="716C74FC" w14:textId="5458ABC7" w:rsidR="00647F01" w:rsidRPr="00B7560F" w:rsidRDefault="00647F01" w:rsidP="00647F01">
            <w:pPr>
              <w:spacing w:after="0" w:line="240" w:lineRule="auto"/>
              <w:ind w:firstLine="709"/>
              <w:jc w:val="both"/>
              <w:rPr>
                <w:rFonts w:ascii="Times New Roman" w:hAnsi="Times New Roman" w:cs="Times New Roman"/>
                <w:sz w:val="24"/>
                <w:szCs w:val="24"/>
              </w:rPr>
            </w:pPr>
            <w:r w:rsidRPr="00B7560F">
              <w:rPr>
                <w:rFonts w:ascii="Times New Roman" w:hAnsi="Times New Roman" w:cs="Times New Roman"/>
                <w:sz w:val="24"/>
                <w:szCs w:val="24"/>
              </w:rPr>
              <w:t xml:space="preserve">Цена контракта не включает в себя расходы, связанные с комплексным страхованием строительно-монтажных работ и ответственности за причинение вреда другим лицам. Оплата данных расходов осуществляется за счет собственных средств </w:t>
            </w:r>
            <w:r w:rsidR="00D55A54" w:rsidRPr="00B7560F">
              <w:rPr>
                <w:rFonts w:ascii="Times New Roman" w:hAnsi="Times New Roman" w:cs="Times New Roman"/>
                <w:sz w:val="24"/>
                <w:szCs w:val="24"/>
              </w:rPr>
              <w:t>Подрядчика</w:t>
            </w:r>
            <w:r w:rsidRPr="00B7560F">
              <w:rPr>
                <w:rFonts w:ascii="Times New Roman" w:hAnsi="Times New Roman" w:cs="Times New Roman"/>
                <w:sz w:val="24"/>
                <w:szCs w:val="24"/>
              </w:rPr>
              <w:t>.</w:t>
            </w:r>
          </w:p>
          <w:p w14:paraId="004D0B44" w14:textId="721D908C" w:rsidR="003F73EC" w:rsidRPr="00B7560F" w:rsidRDefault="00EF6839" w:rsidP="00814D59">
            <w:pPr>
              <w:ind w:firstLine="709"/>
              <w:jc w:val="both"/>
              <w:outlineLvl w:val="0"/>
              <w:rPr>
                <w:rFonts w:ascii="Times New Roman" w:hAnsi="Times New Roman" w:cs="Times New Roman"/>
                <w:sz w:val="24"/>
                <w:szCs w:val="24"/>
              </w:rPr>
            </w:pPr>
            <w:r w:rsidRPr="00B7560F">
              <w:rPr>
                <w:rFonts w:ascii="Times New Roman" w:eastAsia="Calibri" w:hAnsi="Times New Roman" w:cs="Times New Roman"/>
                <w:sz w:val="24"/>
                <w:szCs w:val="24"/>
              </w:rPr>
              <w:t>Расчет начальной (максимальной) цены контракта, выполнен</w:t>
            </w:r>
            <w:r w:rsidR="00A42E68" w:rsidRPr="00B7560F">
              <w:rPr>
                <w:rFonts w:ascii="Times New Roman" w:hAnsi="Times New Roman" w:cs="Times New Roman"/>
                <w:sz w:val="24"/>
                <w:szCs w:val="24"/>
              </w:rPr>
              <w:t xml:space="preserve"> в соответствии с Приказом Министерства строительства и жилищно-коммунального хозяйства Российской Федерации от </w:t>
            </w:r>
            <w:r w:rsidR="00814D59">
              <w:rPr>
                <w:rFonts w:ascii="Times New Roman" w:hAnsi="Times New Roman" w:cs="Times New Roman"/>
                <w:sz w:val="24"/>
                <w:szCs w:val="24"/>
              </w:rPr>
              <w:t>21</w:t>
            </w:r>
            <w:r w:rsidR="00A42E68" w:rsidRPr="00B7560F">
              <w:rPr>
                <w:rFonts w:ascii="Times New Roman" w:hAnsi="Times New Roman" w:cs="Times New Roman"/>
                <w:sz w:val="24"/>
                <w:szCs w:val="24"/>
              </w:rPr>
              <w:t>.0</w:t>
            </w:r>
            <w:r w:rsidR="00814D59">
              <w:rPr>
                <w:rFonts w:ascii="Times New Roman" w:hAnsi="Times New Roman" w:cs="Times New Roman"/>
                <w:sz w:val="24"/>
                <w:szCs w:val="24"/>
              </w:rPr>
              <w:t>8</w:t>
            </w:r>
            <w:r w:rsidR="00A42E68" w:rsidRPr="00B7560F">
              <w:rPr>
                <w:rFonts w:ascii="Times New Roman" w:hAnsi="Times New Roman" w:cs="Times New Roman"/>
                <w:sz w:val="24"/>
                <w:szCs w:val="24"/>
              </w:rPr>
              <w:t>.202</w:t>
            </w:r>
            <w:r w:rsidR="00814D59">
              <w:rPr>
                <w:rFonts w:ascii="Times New Roman" w:hAnsi="Times New Roman" w:cs="Times New Roman"/>
                <w:sz w:val="24"/>
                <w:szCs w:val="24"/>
              </w:rPr>
              <w:t>3</w:t>
            </w:r>
            <w:r w:rsidR="00A42E68" w:rsidRPr="00B7560F">
              <w:rPr>
                <w:rFonts w:ascii="Times New Roman" w:hAnsi="Times New Roman" w:cs="Times New Roman"/>
                <w:sz w:val="24"/>
                <w:szCs w:val="24"/>
              </w:rPr>
              <w:t xml:space="preserve">г.             № </w:t>
            </w:r>
            <w:r w:rsidR="00814D59">
              <w:rPr>
                <w:rFonts w:ascii="Times New Roman" w:hAnsi="Times New Roman" w:cs="Times New Roman"/>
                <w:sz w:val="24"/>
                <w:szCs w:val="24"/>
              </w:rPr>
              <w:t>604</w:t>
            </w:r>
            <w:r w:rsidR="00A42E68" w:rsidRPr="00B7560F">
              <w:rPr>
                <w:rFonts w:ascii="Times New Roman" w:hAnsi="Times New Roman" w:cs="Times New Roman"/>
                <w:sz w:val="24"/>
                <w:szCs w:val="24"/>
              </w:rPr>
              <w:t>/пр.</w:t>
            </w:r>
            <w:r w:rsidRPr="00B7560F">
              <w:rPr>
                <w:rFonts w:ascii="Times New Roman" w:eastAsia="Calibri" w:hAnsi="Times New Roman" w:cs="Times New Roman"/>
                <w:sz w:val="24"/>
                <w:szCs w:val="24"/>
              </w:rPr>
              <w:t>,</w:t>
            </w:r>
            <w:r w:rsidRPr="00B7560F">
              <w:rPr>
                <w:rFonts w:ascii="Times New Roman" w:hAnsi="Times New Roman" w:cs="Times New Roman"/>
                <w:sz w:val="24"/>
                <w:szCs w:val="24"/>
              </w:rPr>
              <w:t xml:space="preserve"> </w:t>
            </w:r>
            <w:r w:rsidRPr="00B7560F">
              <w:rPr>
                <w:rFonts w:ascii="Times New Roman" w:eastAsia="Calibri" w:hAnsi="Times New Roman" w:cs="Times New Roman"/>
                <w:sz w:val="24"/>
                <w:szCs w:val="24"/>
              </w:rPr>
              <w:t xml:space="preserve">в ценах </w:t>
            </w:r>
            <w:r w:rsidR="00685A2F" w:rsidRPr="00B7560F">
              <w:rPr>
                <w:rFonts w:ascii="Times New Roman" w:eastAsia="Calibri" w:hAnsi="Times New Roman" w:cs="Times New Roman"/>
                <w:sz w:val="24"/>
                <w:szCs w:val="24"/>
              </w:rPr>
              <w:t>4</w:t>
            </w:r>
            <w:r w:rsidRPr="00B7560F">
              <w:rPr>
                <w:rFonts w:ascii="Times New Roman" w:eastAsia="Calibri" w:hAnsi="Times New Roman" w:cs="Times New Roman"/>
                <w:sz w:val="24"/>
                <w:szCs w:val="24"/>
              </w:rPr>
              <w:t xml:space="preserve"> квартала 202</w:t>
            </w:r>
            <w:r w:rsidR="005F662E" w:rsidRPr="00B7560F">
              <w:rPr>
                <w:rFonts w:ascii="Times New Roman" w:eastAsia="Calibri" w:hAnsi="Times New Roman" w:cs="Times New Roman"/>
                <w:sz w:val="24"/>
                <w:szCs w:val="24"/>
              </w:rPr>
              <w:t>4</w:t>
            </w:r>
            <w:r w:rsidRPr="00B7560F">
              <w:rPr>
                <w:rFonts w:ascii="Times New Roman" w:eastAsia="Calibri" w:hAnsi="Times New Roman" w:cs="Times New Roman"/>
                <w:sz w:val="24"/>
                <w:szCs w:val="24"/>
              </w:rPr>
              <w:t xml:space="preserve"> года</w:t>
            </w:r>
            <w:r w:rsidR="005F662E" w:rsidRPr="00B7560F">
              <w:rPr>
                <w:rFonts w:ascii="Times New Roman" w:eastAsia="Calibri" w:hAnsi="Times New Roman" w:cs="Times New Roman"/>
                <w:sz w:val="24"/>
                <w:szCs w:val="24"/>
              </w:rPr>
              <w:t xml:space="preserve">  (на 01.01.2025)</w:t>
            </w:r>
            <w:r w:rsidR="00293D7D" w:rsidRPr="00B7560F">
              <w:rPr>
                <w:rFonts w:ascii="Times New Roman" w:eastAsia="Calibri" w:hAnsi="Times New Roman" w:cs="Times New Roman"/>
                <w:sz w:val="24"/>
                <w:szCs w:val="24"/>
              </w:rPr>
              <w:t>.</w:t>
            </w:r>
          </w:p>
        </w:tc>
      </w:tr>
      <w:tr w:rsidR="003F73EC" w:rsidRPr="00214458" w14:paraId="77DF72C5" w14:textId="77777777" w:rsidTr="000B536F">
        <w:tc>
          <w:tcPr>
            <w:tcW w:w="710" w:type="dxa"/>
            <w:tcBorders>
              <w:top w:val="single" w:sz="4" w:space="0" w:color="auto"/>
              <w:left w:val="single" w:sz="4" w:space="0" w:color="auto"/>
              <w:bottom w:val="single" w:sz="4" w:space="0" w:color="auto"/>
              <w:right w:val="single" w:sz="4" w:space="0" w:color="auto"/>
            </w:tcBorders>
          </w:tcPr>
          <w:p w14:paraId="3BFC2001" w14:textId="721717C9"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10.1.</w:t>
            </w:r>
          </w:p>
        </w:tc>
        <w:tc>
          <w:tcPr>
            <w:tcW w:w="3118" w:type="dxa"/>
            <w:tcBorders>
              <w:top w:val="single" w:sz="4" w:space="0" w:color="auto"/>
              <w:left w:val="single" w:sz="4" w:space="0" w:color="auto"/>
              <w:bottom w:val="single" w:sz="4" w:space="0" w:color="auto"/>
              <w:right w:val="single" w:sz="4" w:space="0" w:color="auto"/>
            </w:tcBorders>
          </w:tcPr>
          <w:p w14:paraId="52649064" w14:textId="151987C1"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Обоснование начальной (максимальной) цены контракта</w:t>
            </w:r>
          </w:p>
        </w:tc>
        <w:tc>
          <w:tcPr>
            <w:tcW w:w="6096" w:type="dxa"/>
            <w:tcBorders>
              <w:top w:val="single" w:sz="4" w:space="0" w:color="auto"/>
              <w:left w:val="single" w:sz="4" w:space="0" w:color="auto"/>
              <w:bottom w:val="single" w:sz="4" w:space="0" w:color="auto"/>
              <w:right w:val="single" w:sz="4" w:space="0" w:color="auto"/>
            </w:tcBorders>
          </w:tcPr>
          <w:p w14:paraId="770437D9" w14:textId="77652DFE" w:rsidR="00CD26C2" w:rsidRPr="00524028" w:rsidRDefault="003F73EC" w:rsidP="002F19D2">
            <w:pPr>
              <w:shd w:val="clear" w:color="auto" w:fill="FFFFFF"/>
              <w:autoSpaceDE w:val="0"/>
              <w:autoSpaceDN w:val="0"/>
              <w:adjustRightInd w:val="0"/>
              <w:spacing w:after="0" w:line="240" w:lineRule="auto"/>
              <w:jc w:val="both"/>
              <w:rPr>
                <w:rFonts w:ascii="Times New Roman" w:hAnsi="Times New Roman" w:cs="Times New Roman"/>
                <w:iCs/>
                <w:sz w:val="24"/>
                <w:szCs w:val="24"/>
              </w:rPr>
            </w:pPr>
            <w:r w:rsidRPr="00524028">
              <w:rPr>
                <w:rFonts w:ascii="Times New Roman" w:hAnsi="Times New Roman" w:cs="Times New Roman"/>
                <w:iCs/>
                <w:sz w:val="24"/>
                <w:szCs w:val="24"/>
              </w:rPr>
              <w:t>Является неотъемлемой частью извещения о закупке, размещено в единой информационной системе в сфере закупок по адресу www.zakupki.gov.ru (далее – ЕИС) в виде отдельного файла</w:t>
            </w:r>
          </w:p>
        </w:tc>
      </w:tr>
      <w:tr w:rsidR="003F73EC" w:rsidRPr="00214458" w14:paraId="27AEE6AC" w14:textId="77777777" w:rsidTr="000B536F">
        <w:tc>
          <w:tcPr>
            <w:tcW w:w="710" w:type="dxa"/>
            <w:tcBorders>
              <w:top w:val="single" w:sz="4" w:space="0" w:color="auto"/>
              <w:left w:val="single" w:sz="4" w:space="0" w:color="auto"/>
              <w:bottom w:val="single" w:sz="4" w:space="0" w:color="auto"/>
              <w:right w:val="single" w:sz="4" w:space="0" w:color="auto"/>
            </w:tcBorders>
          </w:tcPr>
          <w:p w14:paraId="2E524828" w14:textId="2A154982"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10.2.</w:t>
            </w:r>
          </w:p>
        </w:tc>
        <w:tc>
          <w:tcPr>
            <w:tcW w:w="3118" w:type="dxa"/>
            <w:tcBorders>
              <w:top w:val="single" w:sz="4" w:space="0" w:color="auto"/>
              <w:left w:val="single" w:sz="4" w:space="0" w:color="auto"/>
              <w:bottom w:val="single" w:sz="4" w:space="0" w:color="auto"/>
              <w:right w:val="single" w:sz="4" w:space="0" w:color="auto"/>
            </w:tcBorders>
          </w:tcPr>
          <w:p w14:paraId="25A70458" w14:textId="578EC757"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Источник финансирования</w:t>
            </w:r>
          </w:p>
        </w:tc>
        <w:tc>
          <w:tcPr>
            <w:tcW w:w="6096" w:type="dxa"/>
            <w:tcBorders>
              <w:top w:val="single" w:sz="4" w:space="0" w:color="auto"/>
              <w:left w:val="single" w:sz="4" w:space="0" w:color="auto"/>
              <w:bottom w:val="single" w:sz="4" w:space="0" w:color="auto"/>
              <w:right w:val="single" w:sz="4" w:space="0" w:color="auto"/>
            </w:tcBorders>
          </w:tcPr>
          <w:p w14:paraId="6A4FA67E" w14:textId="2D7F5BB0" w:rsidR="004A514A" w:rsidRDefault="004A514A" w:rsidP="004A514A">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r>
              <w:rPr>
                <w:rFonts w:ascii="Times New Roman" w:eastAsia="Calibri" w:hAnsi="Times New Roman" w:cs="Times New Roman"/>
                <w:bCs/>
                <w:color w:val="000080"/>
                <w:sz w:val="24"/>
                <w:szCs w:val="24"/>
              </w:rPr>
              <w:t xml:space="preserve">Источник финансирования: - бюджет городского округа город Первомайск Нижегородской области в рамках </w:t>
            </w:r>
            <w:r w:rsidR="00107839" w:rsidRPr="00107839">
              <w:rPr>
                <w:rFonts w:ascii="Times New Roman" w:hAnsi="Times New Roman" w:cs="Times New Roman"/>
                <w:sz w:val="24"/>
                <w:szCs w:val="24"/>
              </w:rPr>
              <w:t xml:space="preserve">муниципальной программы «Развитие образования городского округа город  Первомайск Нижегородской области» подпрограммы «Ресурсное обеспечение сферы образования  городского округа город  Первомайск Нижегородской области» </w:t>
            </w:r>
            <w:r w:rsidRPr="00107839">
              <w:rPr>
                <w:rFonts w:ascii="Times New Roman" w:eastAsia="Calibri" w:hAnsi="Times New Roman" w:cs="Times New Roman"/>
                <w:bCs/>
                <w:color w:val="000080"/>
                <w:sz w:val="24"/>
                <w:szCs w:val="24"/>
              </w:rPr>
              <w:t>на</w:t>
            </w:r>
            <w:r w:rsidR="00D6090D" w:rsidRPr="00107839">
              <w:rPr>
                <w:rFonts w:ascii="Times New Roman" w:eastAsia="Calibri" w:hAnsi="Times New Roman" w:cs="Times New Roman"/>
                <w:bCs/>
                <w:color w:val="000080"/>
                <w:sz w:val="24"/>
                <w:szCs w:val="24"/>
              </w:rPr>
              <w:t xml:space="preserve"> </w:t>
            </w:r>
            <w:r w:rsidRPr="00107839">
              <w:rPr>
                <w:rFonts w:ascii="Times New Roman" w:eastAsia="Calibri" w:hAnsi="Times New Roman" w:cs="Times New Roman"/>
                <w:bCs/>
                <w:color w:val="000080"/>
                <w:sz w:val="24"/>
                <w:szCs w:val="24"/>
              </w:rPr>
              <w:t xml:space="preserve"> 202</w:t>
            </w:r>
            <w:r w:rsidR="00107839" w:rsidRPr="00107839">
              <w:rPr>
                <w:rFonts w:ascii="Times New Roman" w:eastAsia="Calibri" w:hAnsi="Times New Roman" w:cs="Times New Roman"/>
                <w:bCs/>
                <w:color w:val="000080"/>
                <w:sz w:val="24"/>
                <w:szCs w:val="24"/>
              </w:rPr>
              <w:t>5</w:t>
            </w:r>
            <w:r w:rsidR="00814D59">
              <w:rPr>
                <w:rFonts w:ascii="Times New Roman" w:eastAsia="Calibri" w:hAnsi="Times New Roman" w:cs="Times New Roman"/>
                <w:bCs/>
                <w:color w:val="000080"/>
                <w:sz w:val="24"/>
                <w:szCs w:val="24"/>
              </w:rPr>
              <w:t xml:space="preserve"> </w:t>
            </w:r>
            <w:r w:rsidR="00894221" w:rsidRPr="00107839">
              <w:rPr>
                <w:rFonts w:ascii="Times New Roman" w:eastAsia="Calibri" w:hAnsi="Times New Roman" w:cs="Times New Roman"/>
                <w:bCs/>
                <w:color w:val="000080"/>
                <w:sz w:val="24"/>
                <w:szCs w:val="24"/>
              </w:rPr>
              <w:t xml:space="preserve"> </w:t>
            </w:r>
            <w:r w:rsidRPr="00107839">
              <w:rPr>
                <w:rFonts w:ascii="Times New Roman" w:eastAsia="Calibri" w:hAnsi="Times New Roman" w:cs="Times New Roman"/>
                <w:bCs/>
                <w:color w:val="000080"/>
                <w:sz w:val="24"/>
                <w:szCs w:val="24"/>
              </w:rPr>
              <w:t>год.</w:t>
            </w:r>
          </w:p>
          <w:p w14:paraId="26CAB757" w14:textId="77777777" w:rsidR="00D84BF6" w:rsidRDefault="00D84BF6" w:rsidP="004A514A">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p>
          <w:p w14:paraId="073F509C" w14:textId="77777777" w:rsidR="00107839" w:rsidRPr="00107839" w:rsidRDefault="00107839" w:rsidP="004A514A">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p>
          <w:p w14:paraId="4EEB9685" w14:textId="4A9EE6A1" w:rsidR="004A514A" w:rsidRDefault="004A514A" w:rsidP="004A514A">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
                <w:bCs/>
                <w:color w:val="000080"/>
                <w:sz w:val="24"/>
                <w:szCs w:val="24"/>
              </w:rPr>
            </w:pPr>
            <w:r w:rsidRPr="00A041BB">
              <w:rPr>
                <w:rFonts w:ascii="Times New Roman" w:eastAsia="Calibri" w:hAnsi="Times New Roman" w:cs="Times New Roman"/>
                <w:b/>
                <w:bCs/>
                <w:color w:val="000080"/>
                <w:sz w:val="24"/>
                <w:szCs w:val="24"/>
              </w:rPr>
              <w:t xml:space="preserve">Всего: </w:t>
            </w:r>
            <w:r w:rsidR="00515240">
              <w:rPr>
                <w:rFonts w:ascii="Times New Roman" w:eastAsia="Calibri" w:hAnsi="Times New Roman" w:cs="Times New Roman"/>
                <w:b/>
                <w:bCs/>
                <w:color w:val="000080"/>
                <w:sz w:val="24"/>
                <w:szCs w:val="24"/>
              </w:rPr>
              <w:t>1</w:t>
            </w:r>
            <w:r w:rsidR="00107839">
              <w:rPr>
                <w:rFonts w:ascii="Times New Roman" w:eastAsia="Calibri" w:hAnsi="Times New Roman" w:cs="Times New Roman"/>
                <w:b/>
                <w:bCs/>
                <w:color w:val="000080"/>
                <w:sz w:val="24"/>
                <w:szCs w:val="24"/>
              </w:rPr>
              <w:t>5</w:t>
            </w:r>
            <w:r w:rsidR="00515240">
              <w:rPr>
                <w:rFonts w:ascii="Times New Roman" w:eastAsia="Calibri" w:hAnsi="Times New Roman" w:cs="Times New Roman"/>
                <w:b/>
                <w:bCs/>
                <w:color w:val="000080"/>
                <w:sz w:val="24"/>
                <w:szCs w:val="24"/>
              </w:rPr>
              <w:t xml:space="preserve"> </w:t>
            </w:r>
            <w:r w:rsidR="00107839">
              <w:rPr>
                <w:rFonts w:ascii="Times New Roman" w:eastAsia="Calibri" w:hAnsi="Times New Roman" w:cs="Times New Roman"/>
                <w:b/>
                <w:bCs/>
                <w:color w:val="000080"/>
                <w:sz w:val="24"/>
                <w:szCs w:val="24"/>
              </w:rPr>
              <w:t>000</w:t>
            </w:r>
            <w:r w:rsidR="00C65935">
              <w:rPr>
                <w:rFonts w:ascii="Times New Roman" w:eastAsia="Calibri" w:hAnsi="Times New Roman" w:cs="Times New Roman"/>
                <w:b/>
                <w:bCs/>
                <w:color w:val="000080"/>
                <w:sz w:val="24"/>
                <w:szCs w:val="24"/>
              </w:rPr>
              <w:t xml:space="preserve">  </w:t>
            </w:r>
            <w:r w:rsidR="00107839">
              <w:rPr>
                <w:rFonts w:ascii="Times New Roman" w:eastAsia="Calibri" w:hAnsi="Times New Roman" w:cs="Times New Roman"/>
                <w:b/>
                <w:bCs/>
                <w:color w:val="000080"/>
                <w:sz w:val="24"/>
                <w:szCs w:val="24"/>
              </w:rPr>
              <w:t>0</w:t>
            </w:r>
            <w:r w:rsidR="00736875">
              <w:rPr>
                <w:rFonts w:ascii="Times New Roman" w:eastAsia="Calibri" w:hAnsi="Times New Roman" w:cs="Times New Roman"/>
                <w:b/>
                <w:bCs/>
                <w:color w:val="000080"/>
                <w:sz w:val="24"/>
                <w:szCs w:val="24"/>
              </w:rPr>
              <w:t>0</w:t>
            </w:r>
            <w:r w:rsidR="00515240">
              <w:rPr>
                <w:rFonts w:ascii="Times New Roman" w:eastAsia="Calibri" w:hAnsi="Times New Roman" w:cs="Times New Roman"/>
                <w:b/>
                <w:bCs/>
                <w:color w:val="000080"/>
                <w:sz w:val="24"/>
                <w:szCs w:val="24"/>
              </w:rPr>
              <w:t>0</w:t>
            </w:r>
            <w:r>
              <w:rPr>
                <w:rFonts w:ascii="Times New Roman" w:eastAsia="Calibri" w:hAnsi="Times New Roman" w:cs="Times New Roman"/>
                <w:b/>
                <w:bCs/>
                <w:color w:val="000080"/>
                <w:sz w:val="24"/>
                <w:szCs w:val="24"/>
              </w:rPr>
              <w:t xml:space="preserve"> (</w:t>
            </w:r>
            <w:r w:rsidR="00107839">
              <w:rPr>
                <w:rFonts w:ascii="Times New Roman" w:eastAsia="Calibri" w:hAnsi="Times New Roman" w:cs="Times New Roman"/>
                <w:b/>
                <w:bCs/>
                <w:color w:val="000080"/>
                <w:sz w:val="24"/>
                <w:szCs w:val="24"/>
              </w:rPr>
              <w:t>Пятнадцать м</w:t>
            </w:r>
            <w:r w:rsidR="00C65935">
              <w:rPr>
                <w:rFonts w:ascii="Times New Roman" w:eastAsia="Calibri" w:hAnsi="Times New Roman" w:cs="Times New Roman"/>
                <w:b/>
                <w:bCs/>
                <w:color w:val="000080"/>
                <w:sz w:val="24"/>
                <w:szCs w:val="24"/>
              </w:rPr>
              <w:t>иллион</w:t>
            </w:r>
            <w:r w:rsidR="00515240">
              <w:rPr>
                <w:rFonts w:ascii="Times New Roman" w:eastAsia="Calibri" w:hAnsi="Times New Roman" w:cs="Times New Roman"/>
                <w:b/>
                <w:bCs/>
                <w:color w:val="000080"/>
                <w:sz w:val="24"/>
                <w:szCs w:val="24"/>
              </w:rPr>
              <w:t>ов</w:t>
            </w:r>
            <w:r w:rsidR="00107839">
              <w:rPr>
                <w:rFonts w:ascii="Times New Roman" w:eastAsia="Calibri" w:hAnsi="Times New Roman" w:cs="Times New Roman"/>
                <w:b/>
                <w:bCs/>
                <w:color w:val="000080"/>
                <w:sz w:val="24"/>
                <w:szCs w:val="24"/>
              </w:rPr>
              <w:t>)</w:t>
            </w:r>
            <w:r w:rsidR="00C65935">
              <w:rPr>
                <w:rFonts w:ascii="Times New Roman" w:eastAsia="Calibri" w:hAnsi="Times New Roman" w:cs="Times New Roman"/>
                <w:b/>
                <w:bCs/>
                <w:color w:val="000080"/>
                <w:sz w:val="24"/>
                <w:szCs w:val="24"/>
              </w:rPr>
              <w:t xml:space="preserve"> </w:t>
            </w:r>
            <w:r>
              <w:rPr>
                <w:rFonts w:ascii="Times New Roman" w:eastAsia="Calibri" w:hAnsi="Times New Roman" w:cs="Times New Roman"/>
                <w:b/>
                <w:bCs/>
                <w:color w:val="000080"/>
                <w:sz w:val="24"/>
                <w:szCs w:val="24"/>
              </w:rPr>
              <w:t>рубл</w:t>
            </w:r>
            <w:r w:rsidR="00C340FF">
              <w:rPr>
                <w:rFonts w:ascii="Times New Roman" w:eastAsia="Calibri" w:hAnsi="Times New Roman" w:cs="Times New Roman"/>
                <w:b/>
                <w:bCs/>
                <w:color w:val="000080"/>
                <w:sz w:val="24"/>
                <w:szCs w:val="24"/>
              </w:rPr>
              <w:t>ей</w:t>
            </w:r>
            <w:r>
              <w:rPr>
                <w:rFonts w:ascii="Times New Roman" w:eastAsia="Calibri" w:hAnsi="Times New Roman" w:cs="Times New Roman"/>
                <w:b/>
                <w:bCs/>
                <w:color w:val="000080"/>
                <w:sz w:val="24"/>
                <w:szCs w:val="24"/>
              </w:rPr>
              <w:t xml:space="preserve"> </w:t>
            </w:r>
            <w:r w:rsidR="00C65935">
              <w:rPr>
                <w:rFonts w:ascii="Times New Roman" w:eastAsia="Calibri" w:hAnsi="Times New Roman" w:cs="Times New Roman"/>
                <w:b/>
                <w:bCs/>
                <w:color w:val="000080"/>
                <w:sz w:val="24"/>
                <w:szCs w:val="24"/>
              </w:rPr>
              <w:t>00</w:t>
            </w:r>
            <w:r>
              <w:rPr>
                <w:rFonts w:ascii="Times New Roman" w:eastAsia="Calibri" w:hAnsi="Times New Roman" w:cs="Times New Roman"/>
                <w:b/>
                <w:bCs/>
                <w:color w:val="000080"/>
                <w:sz w:val="24"/>
                <w:szCs w:val="24"/>
              </w:rPr>
              <w:t xml:space="preserve"> копе</w:t>
            </w:r>
            <w:r w:rsidR="00C65935">
              <w:rPr>
                <w:rFonts w:ascii="Times New Roman" w:eastAsia="Calibri" w:hAnsi="Times New Roman" w:cs="Times New Roman"/>
                <w:b/>
                <w:bCs/>
                <w:color w:val="000080"/>
                <w:sz w:val="24"/>
                <w:szCs w:val="24"/>
              </w:rPr>
              <w:t>е</w:t>
            </w:r>
            <w:r w:rsidR="00CC30AC">
              <w:rPr>
                <w:rFonts w:ascii="Times New Roman" w:eastAsia="Calibri" w:hAnsi="Times New Roman" w:cs="Times New Roman"/>
                <w:b/>
                <w:bCs/>
                <w:color w:val="000080"/>
                <w:sz w:val="24"/>
                <w:szCs w:val="24"/>
              </w:rPr>
              <w:t>к</w:t>
            </w:r>
            <w:r>
              <w:rPr>
                <w:rFonts w:ascii="Times New Roman" w:eastAsia="Calibri" w:hAnsi="Times New Roman" w:cs="Times New Roman"/>
                <w:b/>
                <w:bCs/>
                <w:color w:val="000080"/>
                <w:sz w:val="24"/>
                <w:szCs w:val="24"/>
              </w:rPr>
              <w:t xml:space="preserve">, </w:t>
            </w:r>
            <w:r w:rsidRPr="00A041BB">
              <w:rPr>
                <w:rFonts w:ascii="Times New Roman" w:eastAsia="Calibri" w:hAnsi="Times New Roman" w:cs="Times New Roman"/>
                <w:b/>
                <w:bCs/>
                <w:color w:val="000080"/>
                <w:sz w:val="24"/>
                <w:szCs w:val="24"/>
              </w:rPr>
              <w:t xml:space="preserve"> в</w:t>
            </w:r>
            <w:r w:rsidR="00C9415E">
              <w:rPr>
                <w:rFonts w:ascii="Times New Roman" w:eastAsia="Calibri" w:hAnsi="Times New Roman" w:cs="Times New Roman"/>
                <w:b/>
                <w:bCs/>
                <w:color w:val="000080"/>
                <w:sz w:val="24"/>
                <w:szCs w:val="24"/>
              </w:rPr>
              <w:t xml:space="preserve"> </w:t>
            </w:r>
            <w:r w:rsidRPr="00A041BB">
              <w:rPr>
                <w:rFonts w:ascii="Times New Roman" w:eastAsia="Calibri" w:hAnsi="Times New Roman" w:cs="Times New Roman"/>
                <w:b/>
                <w:bCs/>
                <w:color w:val="000080"/>
                <w:sz w:val="24"/>
                <w:szCs w:val="24"/>
              </w:rPr>
              <w:t>т.ч.:</w:t>
            </w:r>
          </w:p>
          <w:p w14:paraId="3B384D60" w14:textId="77777777" w:rsidR="001B0829" w:rsidRPr="00A041BB" w:rsidRDefault="001B0829" w:rsidP="004A514A">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
                <w:bCs/>
                <w:color w:val="000080"/>
                <w:sz w:val="24"/>
                <w:szCs w:val="24"/>
              </w:rPr>
            </w:pPr>
          </w:p>
          <w:p w14:paraId="3526D041" w14:textId="62CE2B12" w:rsidR="0098729B" w:rsidRDefault="00623F7C" w:rsidP="0098729B">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r>
              <w:rPr>
                <w:rFonts w:ascii="Times New Roman" w:eastAsia="Calibri" w:hAnsi="Times New Roman" w:cs="Times New Roman"/>
                <w:b/>
                <w:bCs/>
                <w:color w:val="000080"/>
                <w:sz w:val="24"/>
                <w:szCs w:val="24"/>
              </w:rPr>
              <w:t xml:space="preserve">       </w:t>
            </w:r>
            <w:r w:rsidR="00811F5D">
              <w:rPr>
                <w:rFonts w:ascii="Times New Roman" w:eastAsia="Calibri" w:hAnsi="Times New Roman" w:cs="Times New Roman"/>
                <w:b/>
                <w:bCs/>
                <w:color w:val="000080"/>
                <w:sz w:val="24"/>
                <w:szCs w:val="24"/>
              </w:rPr>
              <w:t xml:space="preserve"> - </w:t>
            </w:r>
            <w:r>
              <w:rPr>
                <w:rFonts w:ascii="Times New Roman" w:eastAsia="Calibri" w:hAnsi="Times New Roman" w:cs="Times New Roman"/>
                <w:b/>
                <w:bCs/>
                <w:color w:val="000080"/>
                <w:sz w:val="24"/>
                <w:szCs w:val="24"/>
              </w:rPr>
              <w:t xml:space="preserve"> </w:t>
            </w:r>
            <w:r w:rsidR="00107839">
              <w:rPr>
                <w:rFonts w:ascii="Times New Roman" w:hAnsi="Times New Roman"/>
                <w:b/>
                <w:sz w:val="24"/>
                <w:szCs w:val="24"/>
              </w:rPr>
              <w:t>961 030,0</w:t>
            </w:r>
            <w:r w:rsidR="00107839" w:rsidRPr="00BA4580">
              <w:rPr>
                <w:rFonts w:ascii="Times New Roman" w:hAnsi="Times New Roman"/>
                <w:b/>
                <w:sz w:val="24"/>
                <w:szCs w:val="24"/>
              </w:rPr>
              <w:t xml:space="preserve"> </w:t>
            </w:r>
            <w:r w:rsidR="0098729B" w:rsidRPr="00AA446D">
              <w:rPr>
                <w:rFonts w:ascii="Times New Roman" w:eastAsia="Calibri" w:hAnsi="Times New Roman" w:cs="Times New Roman"/>
                <w:b/>
                <w:bCs/>
                <w:color w:val="000080"/>
                <w:sz w:val="24"/>
                <w:szCs w:val="24"/>
              </w:rPr>
              <w:t>руб.</w:t>
            </w:r>
            <w:r w:rsidR="007F10BF">
              <w:rPr>
                <w:rFonts w:ascii="Times New Roman" w:eastAsia="Calibri" w:hAnsi="Times New Roman" w:cs="Times New Roman"/>
                <w:b/>
                <w:bCs/>
                <w:color w:val="000080"/>
                <w:sz w:val="24"/>
                <w:szCs w:val="24"/>
              </w:rPr>
              <w:t xml:space="preserve"> </w:t>
            </w:r>
            <w:r w:rsidR="00811F5D">
              <w:rPr>
                <w:rFonts w:ascii="Times New Roman" w:eastAsia="Calibri" w:hAnsi="Times New Roman" w:cs="Times New Roman"/>
                <w:b/>
                <w:bCs/>
                <w:color w:val="000080"/>
                <w:sz w:val="24"/>
                <w:szCs w:val="24"/>
              </w:rPr>
              <w:t xml:space="preserve">- </w:t>
            </w:r>
            <w:r w:rsidR="007F10BF">
              <w:rPr>
                <w:rFonts w:ascii="Times New Roman" w:eastAsia="Calibri" w:hAnsi="Times New Roman" w:cs="Times New Roman"/>
                <w:b/>
                <w:bCs/>
                <w:color w:val="000080"/>
                <w:sz w:val="24"/>
                <w:szCs w:val="24"/>
              </w:rPr>
              <w:t>ПИР, ПСД</w:t>
            </w:r>
            <w:r w:rsidR="0098729B" w:rsidRPr="00AA446D">
              <w:rPr>
                <w:rFonts w:ascii="Times New Roman" w:eastAsia="Calibri" w:hAnsi="Times New Roman" w:cs="Times New Roman"/>
                <w:b/>
                <w:bCs/>
                <w:color w:val="000080"/>
                <w:sz w:val="24"/>
                <w:szCs w:val="24"/>
              </w:rPr>
              <w:t>,</w:t>
            </w:r>
            <w:r w:rsidR="00811F5D">
              <w:rPr>
                <w:rFonts w:ascii="Times New Roman" w:eastAsia="Calibri" w:hAnsi="Times New Roman" w:cs="Times New Roman"/>
                <w:b/>
                <w:bCs/>
                <w:color w:val="000080"/>
                <w:sz w:val="24"/>
                <w:szCs w:val="24"/>
              </w:rPr>
              <w:t xml:space="preserve"> госэкспертиза проекта  - </w:t>
            </w:r>
            <w:r w:rsidR="0098729B">
              <w:rPr>
                <w:rFonts w:ascii="Times New Roman" w:eastAsia="Calibri" w:hAnsi="Times New Roman" w:cs="Times New Roman"/>
                <w:bCs/>
                <w:color w:val="000080"/>
                <w:sz w:val="24"/>
                <w:szCs w:val="24"/>
              </w:rPr>
              <w:t xml:space="preserve"> </w:t>
            </w:r>
            <w:r w:rsidR="0098729B" w:rsidRPr="0098729B">
              <w:rPr>
                <w:rFonts w:ascii="Times New Roman" w:eastAsia="Calibri" w:hAnsi="Times New Roman" w:cs="Times New Roman"/>
                <w:bCs/>
                <w:color w:val="000080"/>
                <w:sz w:val="24"/>
                <w:szCs w:val="24"/>
              </w:rPr>
              <w:t xml:space="preserve"> </w:t>
            </w:r>
            <w:r w:rsidR="0098729B" w:rsidRPr="00925808">
              <w:rPr>
                <w:rFonts w:ascii="Times New Roman" w:eastAsia="Calibri" w:hAnsi="Times New Roman" w:cs="Times New Roman"/>
                <w:bCs/>
                <w:color w:val="000080"/>
                <w:sz w:val="24"/>
                <w:szCs w:val="24"/>
                <w:shd w:val="clear" w:color="auto" w:fill="FFFFFF" w:themeFill="background1"/>
              </w:rPr>
              <w:t xml:space="preserve">средства бюджета городского округа город Первомайск Нижегородской области </w:t>
            </w:r>
            <w:r w:rsidR="0098729B" w:rsidRPr="0098729B">
              <w:rPr>
                <w:rFonts w:ascii="Times New Roman" w:eastAsia="Calibri" w:hAnsi="Times New Roman" w:cs="Times New Roman"/>
                <w:bCs/>
                <w:color w:val="000080"/>
                <w:sz w:val="24"/>
                <w:szCs w:val="24"/>
              </w:rPr>
              <w:t xml:space="preserve">-  </w:t>
            </w:r>
            <w:r w:rsidR="00107839">
              <w:rPr>
                <w:rFonts w:ascii="Times New Roman" w:eastAsia="Calibri" w:hAnsi="Times New Roman" w:cs="Times New Roman"/>
                <w:bCs/>
                <w:color w:val="000080"/>
                <w:sz w:val="24"/>
                <w:szCs w:val="24"/>
              </w:rPr>
              <w:t>961 030</w:t>
            </w:r>
            <w:r w:rsidR="0098729B">
              <w:rPr>
                <w:rFonts w:ascii="Times New Roman" w:eastAsia="Calibri" w:hAnsi="Times New Roman" w:cs="Times New Roman"/>
                <w:bCs/>
                <w:color w:val="000080"/>
                <w:sz w:val="24"/>
                <w:szCs w:val="24"/>
              </w:rPr>
              <w:t xml:space="preserve"> (</w:t>
            </w:r>
            <w:r w:rsidR="007F10BF">
              <w:rPr>
                <w:rFonts w:ascii="Times New Roman" w:eastAsia="Calibri" w:hAnsi="Times New Roman" w:cs="Times New Roman"/>
                <w:bCs/>
                <w:color w:val="000080"/>
                <w:sz w:val="24"/>
                <w:szCs w:val="24"/>
              </w:rPr>
              <w:t xml:space="preserve">Девятьсот шестьдесят одна </w:t>
            </w:r>
            <w:r w:rsidR="0098729B">
              <w:rPr>
                <w:rFonts w:ascii="Times New Roman" w:eastAsia="Calibri" w:hAnsi="Times New Roman" w:cs="Times New Roman"/>
                <w:bCs/>
                <w:color w:val="000080"/>
                <w:sz w:val="24"/>
                <w:szCs w:val="24"/>
              </w:rPr>
              <w:t>тысяч</w:t>
            </w:r>
            <w:r w:rsidR="007F10BF">
              <w:rPr>
                <w:rFonts w:ascii="Times New Roman" w:eastAsia="Calibri" w:hAnsi="Times New Roman" w:cs="Times New Roman"/>
                <w:bCs/>
                <w:color w:val="000080"/>
                <w:sz w:val="24"/>
                <w:szCs w:val="24"/>
              </w:rPr>
              <w:t>а</w:t>
            </w:r>
            <w:r w:rsidR="0098729B">
              <w:rPr>
                <w:rFonts w:ascii="Times New Roman" w:eastAsia="Calibri" w:hAnsi="Times New Roman" w:cs="Times New Roman"/>
                <w:bCs/>
                <w:color w:val="000080"/>
                <w:sz w:val="24"/>
                <w:szCs w:val="24"/>
              </w:rPr>
              <w:t xml:space="preserve"> т</w:t>
            </w:r>
            <w:r w:rsidR="007F10BF">
              <w:rPr>
                <w:rFonts w:ascii="Times New Roman" w:eastAsia="Calibri" w:hAnsi="Times New Roman" w:cs="Times New Roman"/>
                <w:bCs/>
                <w:color w:val="000080"/>
                <w:sz w:val="24"/>
                <w:szCs w:val="24"/>
              </w:rPr>
              <w:t>ридцать</w:t>
            </w:r>
            <w:r w:rsidR="0098729B">
              <w:rPr>
                <w:rFonts w:ascii="Times New Roman" w:eastAsia="Calibri" w:hAnsi="Times New Roman" w:cs="Times New Roman"/>
                <w:bCs/>
                <w:color w:val="000080"/>
                <w:sz w:val="24"/>
                <w:szCs w:val="24"/>
              </w:rPr>
              <w:t>) рублей 0</w:t>
            </w:r>
            <w:r w:rsidR="0098729B" w:rsidRPr="0098729B">
              <w:rPr>
                <w:rFonts w:ascii="Times New Roman" w:eastAsia="Calibri" w:hAnsi="Times New Roman" w:cs="Times New Roman"/>
                <w:bCs/>
                <w:color w:val="000080"/>
                <w:sz w:val="24"/>
                <w:szCs w:val="24"/>
              </w:rPr>
              <w:t>0</w:t>
            </w:r>
            <w:r w:rsidR="0098729B">
              <w:rPr>
                <w:rFonts w:ascii="Times New Roman" w:eastAsia="Calibri" w:hAnsi="Times New Roman" w:cs="Times New Roman"/>
                <w:bCs/>
                <w:color w:val="000080"/>
                <w:sz w:val="24"/>
                <w:szCs w:val="24"/>
              </w:rPr>
              <w:t xml:space="preserve"> копеек (</w:t>
            </w:r>
            <w:r w:rsidR="0098729B" w:rsidRPr="0098729B">
              <w:rPr>
                <w:rFonts w:ascii="Times New Roman" w:eastAsia="Calibri" w:hAnsi="Times New Roman" w:cs="Times New Roman"/>
                <w:bCs/>
                <w:color w:val="000080"/>
                <w:sz w:val="24"/>
                <w:szCs w:val="24"/>
              </w:rPr>
              <w:t xml:space="preserve">КБК </w:t>
            </w:r>
            <w:r w:rsidR="00E3183E">
              <w:rPr>
                <w:rFonts w:ascii="Times New Roman" w:eastAsia="Calibri" w:hAnsi="Times New Roman" w:cs="Times New Roman"/>
                <w:bCs/>
                <w:color w:val="000080"/>
                <w:sz w:val="24"/>
                <w:szCs w:val="24"/>
              </w:rPr>
              <w:t>074 0702 0140420200 407 310 (код субсидии 074 02 0014 04202 003 001 00000</w:t>
            </w:r>
            <w:r w:rsidR="0098729B">
              <w:rPr>
                <w:rFonts w:ascii="Times New Roman" w:eastAsia="Calibri" w:hAnsi="Times New Roman" w:cs="Times New Roman"/>
                <w:bCs/>
                <w:color w:val="000080"/>
                <w:sz w:val="24"/>
                <w:szCs w:val="24"/>
              </w:rPr>
              <w:t>);</w:t>
            </w:r>
          </w:p>
          <w:p w14:paraId="3615A111" w14:textId="77777777" w:rsidR="002E51B1" w:rsidRDefault="002E51B1" w:rsidP="0098729B">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p>
          <w:p w14:paraId="25996D73" w14:textId="7E8CAA3B" w:rsidR="00985C41" w:rsidRPr="002E51B1" w:rsidRDefault="00985C41" w:rsidP="0098729B">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
                <w:bCs/>
                <w:color w:val="000080"/>
                <w:sz w:val="24"/>
                <w:szCs w:val="24"/>
              </w:rPr>
            </w:pPr>
            <w:r w:rsidRPr="002E51B1">
              <w:rPr>
                <w:rFonts w:ascii="Times New Roman" w:eastAsia="Calibri" w:hAnsi="Times New Roman" w:cs="Times New Roman"/>
                <w:b/>
                <w:bCs/>
                <w:color w:val="000080"/>
                <w:sz w:val="24"/>
                <w:szCs w:val="24"/>
              </w:rPr>
              <w:t xml:space="preserve">                4 211 691.0 руб-</w:t>
            </w:r>
            <w:r w:rsidR="002E51B1" w:rsidRPr="002E51B1">
              <w:rPr>
                <w:rFonts w:ascii="Times New Roman" w:eastAsia="Calibri" w:hAnsi="Times New Roman" w:cs="Times New Roman"/>
                <w:b/>
                <w:bCs/>
                <w:color w:val="000080"/>
                <w:sz w:val="24"/>
                <w:szCs w:val="24"/>
              </w:rPr>
              <w:t xml:space="preserve">  </w:t>
            </w:r>
            <w:r w:rsidRPr="002E51B1">
              <w:rPr>
                <w:rFonts w:ascii="Times New Roman" w:eastAsia="Calibri" w:hAnsi="Times New Roman" w:cs="Times New Roman"/>
                <w:b/>
                <w:bCs/>
                <w:color w:val="000080"/>
                <w:sz w:val="24"/>
                <w:szCs w:val="24"/>
              </w:rPr>
              <w:t>аванс на смр</w:t>
            </w:r>
            <w:r w:rsidR="002E51B1">
              <w:rPr>
                <w:rFonts w:ascii="Times New Roman" w:eastAsia="Calibri" w:hAnsi="Times New Roman" w:cs="Times New Roman"/>
                <w:b/>
                <w:bCs/>
                <w:color w:val="000080"/>
                <w:sz w:val="24"/>
                <w:szCs w:val="24"/>
              </w:rPr>
              <w:t xml:space="preserve"> -</w:t>
            </w:r>
          </w:p>
          <w:p w14:paraId="756BA28D" w14:textId="77777777" w:rsidR="002E51B1" w:rsidRDefault="002E51B1" w:rsidP="002E51B1">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r>
              <w:rPr>
                <w:rFonts w:ascii="Times New Roman" w:eastAsia="Calibri" w:hAnsi="Times New Roman" w:cs="Times New Roman"/>
                <w:bCs/>
                <w:color w:val="000080"/>
                <w:sz w:val="24"/>
                <w:szCs w:val="24"/>
              </w:rPr>
              <w:t xml:space="preserve">- </w:t>
            </w:r>
            <w:r w:rsidRPr="00925808">
              <w:rPr>
                <w:rFonts w:ascii="Times New Roman" w:eastAsia="Calibri" w:hAnsi="Times New Roman" w:cs="Times New Roman"/>
                <w:bCs/>
                <w:color w:val="000080"/>
                <w:sz w:val="24"/>
                <w:szCs w:val="24"/>
                <w:shd w:val="clear" w:color="auto" w:fill="FFFFFF" w:themeFill="background1"/>
              </w:rPr>
              <w:t xml:space="preserve">средства бюджета городского округа город Первомайск Нижегородской области </w:t>
            </w:r>
            <w:r w:rsidRPr="0098729B">
              <w:rPr>
                <w:rFonts w:ascii="Times New Roman" w:eastAsia="Calibri" w:hAnsi="Times New Roman" w:cs="Times New Roman"/>
                <w:bCs/>
                <w:color w:val="000080"/>
                <w:sz w:val="24"/>
                <w:szCs w:val="24"/>
              </w:rPr>
              <w:t xml:space="preserve">-  </w:t>
            </w:r>
            <w:r>
              <w:rPr>
                <w:rFonts w:ascii="Times New Roman" w:eastAsia="Calibri" w:hAnsi="Times New Roman" w:cs="Times New Roman"/>
                <w:bCs/>
                <w:color w:val="000080"/>
                <w:sz w:val="24"/>
                <w:szCs w:val="24"/>
              </w:rPr>
              <w:t>9 827 279 (Девять миллионов восемьсот двадцать семь тысяч двести семьдесят девять) рублей 0</w:t>
            </w:r>
            <w:r w:rsidRPr="0098729B">
              <w:rPr>
                <w:rFonts w:ascii="Times New Roman" w:eastAsia="Calibri" w:hAnsi="Times New Roman" w:cs="Times New Roman"/>
                <w:bCs/>
                <w:color w:val="000080"/>
                <w:sz w:val="24"/>
                <w:szCs w:val="24"/>
              </w:rPr>
              <w:t>0</w:t>
            </w:r>
            <w:r>
              <w:rPr>
                <w:rFonts w:ascii="Times New Roman" w:eastAsia="Calibri" w:hAnsi="Times New Roman" w:cs="Times New Roman"/>
                <w:bCs/>
                <w:color w:val="000080"/>
                <w:sz w:val="24"/>
                <w:szCs w:val="24"/>
              </w:rPr>
              <w:t xml:space="preserve"> копеек (</w:t>
            </w:r>
            <w:r w:rsidRPr="0098729B">
              <w:rPr>
                <w:rFonts w:ascii="Times New Roman" w:eastAsia="Calibri" w:hAnsi="Times New Roman" w:cs="Times New Roman"/>
                <w:bCs/>
                <w:color w:val="000080"/>
                <w:sz w:val="24"/>
                <w:szCs w:val="24"/>
              </w:rPr>
              <w:t xml:space="preserve">КБК </w:t>
            </w:r>
            <w:r>
              <w:rPr>
                <w:rFonts w:ascii="Times New Roman" w:eastAsia="Calibri" w:hAnsi="Times New Roman" w:cs="Times New Roman"/>
                <w:bCs/>
                <w:color w:val="000080"/>
                <w:sz w:val="24"/>
                <w:szCs w:val="24"/>
              </w:rPr>
              <w:t>074 0702 0140420200 407 310 (код субсидии 074 02 0014 04202 003 001 00000).</w:t>
            </w:r>
          </w:p>
          <w:p w14:paraId="0A1B7DAA" w14:textId="104F9FAC" w:rsidR="002E51B1" w:rsidRPr="002E51B1" w:rsidRDefault="002E51B1" w:rsidP="002E51B1">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
                <w:bCs/>
                <w:color w:val="000080"/>
                <w:sz w:val="24"/>
                <w:szCs w:val="24"/>
              </w:rPr>
            </w:pPr>
            <w:r w:rsidRPr="0098729B">
              <w:rPr>
                <w:rFonts w:ascii="Times New Roman" w:eastAsia="Calibri" w:hAnsi="Times New Roman" w:cs="Times New Roman"/>
                <w:bCs/>
                <w:color w:val="000080"/>
                <w:sz w:val="24"/>
                <w:szCs w:val="24"/>
              </w:rPr>
              <w:t xml:space="preserve"> </w:t>
            </w:r>
            <w:r>
              <w:rPr>
                <w:rFonts w:ascii="Times New Roman" w:eastAsia="Calibri" w:hAnsi="Times New Roman" w:cs="Times New Roman"/>
                <w:bCs/>
                <w:color w:val="000080"/>
                <w:sz w:val="24"/>
                <w:szCs w:val="24"/>
              </w:rPr>
              <w:t xml:space="preserve"> </w:t>
            </w:r>
            <w:r w:rsidRPr="00A041BB">
              <w:rPr>
                <w:rFonts w:ascii="Times New Roman" w:eastAsia="Calibri" w:hAnsi="Times New Roman" w:cs="Times New Roman"/>
                <w:bCs/>
                <w:color w:val="000080"/>
                <w:sz w:val="24"/>
                <w:szCs w:val="24"/>
              </w:rPr>
              <w:t xml:space="preserve">  </w:t>
            </w:r>
          </w:p>
          <w:p w14:paraId="4A10329A" w14:textId="036428A8" w:rsidR="007F10BF" w:rsidRPr="00AA446D" w:rsidRDefault="00623F7C" w:rsidP="00623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Calibri" w:hAnsi="Times New Roman" w:cs="Times New Roman"/>
                <w:b/>
                <w:bCs/>
                <w:color w:val="000080"/>
                <w:sz w:val="24"/>
                <w:szCs w:val="24"/>
              </w:rPr>
            </w:pPr>
            <w:r w:rsidRPr="00814D59">
              <w:rPr>
                <w:rFonts w:ascii="Times New Roman" w:hAnsi="Times New Roman" w:cs="Times New Roman"/>
                <w:b/>
                <w:sz w:val="24"/>
                <w:szCs w:val="24"/>
              </w:rPr>
              <w:t>–</w:t>
            </w:r>
            <w:r w:rsidR="00985C41">
              <w:rPr>
                <w:rFonts w:ascii="Times New Roman" w:hAnsi="Times New Roman" w:cs="Times New Roman"/>
                <w:b/>
                <w:sz w:val="24"/>
                <w:szCs w:val="24"/>
              </w:rPr>
              <w:t>9  827 279.00 руб.</w:t>
            </w:r>
            <w:r w:rsidR="007F10BF">
              <w:rPr>
                <w:rFonts w:ascii="Times New Roman" w:eastAsia="Calibri" w:hAnsi="Times New Roman" w:cs="Times New Roman"/>
                <w:b/>
                <w:bCs/>
                <w:color w:val="000080"/>
                <w:sz w:val="24"/>
                <w:szCs w:val="24"/>
              </w:rPr>
              <w:t xml:space="preserve"> на СМР</w:t>
            </w:r>
          </w:p>
          <w:p w14:paraId="00C357BE" w14:textId="4C870F72" w:rsidR="00623F7C" w:rsidRDefault="00623F7C" w:rsidP="00623F7C">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color w:val="000080"/>
                <w:sz w:val="24"/>
                <w:szCs w:val="24"/>
              </w:rPr>
            </w:pPr>
            <w:r>
              <w:rPr>
                <w:rFonts w:ascii="Times New Roman" w:eastAsia="Calibri" w:hAnsi="Times New Roman" w:cs="Times New Roman"/>
                <w:bCs/>
                <w:color w:val="000080"/>
                <w:sz w:val="24"/>
                <w:szCs w:val="24"/>
              </w:rPr>
              <w:t xml:space="preserve">- </w:t>
            </w:r>
            <w:r w:rsidRPr="00925808">
              <w:rPr>
                <w:rFonts w:ascii="Times New Roman" w:eastAsia="Calibri" w:hAnsi="Times New Roman" w:cs="Times New Roman"/>
                <w:bCs/>
                <w:color w:val="000080"/>
                <w:sz w:val="24"/>
                <w:szCs w:val="24"/>
                <w:shd w:val="clear" w:color="auto" w:fill="FFFFFF" w:themeFill="background1"/>
              </w:rPr>
              <w:t xml:space="preserve">средства бюджета городского округа город Первомайск Нижегородской области </w:t>
            </w:r>
            <w:r w:rsidRPr="0098729B">
              <w:rPr>
                <w:rFonts w:ascii="Times New Roman" w:eastAsia="Calibri" w:hAnsi="Times New Roman" w:cs="Times New Roman"/>
                <w:bCs/>
                <w:color w:val="000080"/>
                <w:sz w:val="24"/>
                <w:szCs w:val="24"/>
              </w:rPr>
              <w:t xml:space="preserve">-  </w:t>
            </w:r>
            <w:r>
              <w:rPr>
                <w:rFonts w:ascii="Times New Roman" w:eastAsia="Calibri" w:hAnsi="Times New Roman" w:cs="Times New Roman"/>
                <w:bCs/>
                <w:color w:val="000080"/>
                <w:sz w:val="24"/>
                <w:szCs w:val="24"/>
              </w:rPr>
              <w:t>9 827 279 (Девять миллионов восемьсот двадцать семь тысяч двести семьдесят девять) рублей 0</w:t>
            </w:r>
            <w:r w:rsidRPr="0098729B">
              <w:rPr>
                <w:rFonts w:ascii="Times New Roman" w:eastAsia="Calibri" w:hAnsi="Times New Roman" w:cs="Times New Roman"/>
                <w:bCs/>
                <w:color w:val="000080"/>
                <w:sz w:val="24"/>
                <w:szCs w:val="24"/>
              </w:rPr>
              <w:t>0</w:t>
            </w:r>
            <w:r>
              <w:rPr>
                <w:rFonts w:ascii="Times New Roman" w:eastAsia="Calibri" w:hAnsi="Times New Roman" w:cs="Times New Roman"/>
                <w:bCs/>
                <w:color w:val="000080"/>
                <w:sz w:val="24"/>
                <w:szCs w:val="24"/>
              </w:rPr>
              <w:t xml:space="preserve"> копеек (</w:t>
            </w:r>
            <w:r w:rsidRPr="0098729B">
              <w:rPr>
                <w:rFonts w:ascii="Times New Roman" w:eastAsia="Calibri" w:hAnsi="Times New Roman" w:cs="Times New Roman"/>
                <w:bCs/>
                <w:color w:val="000080"/>
                <w:sz w:val="24"/>
                <w:szCs w:val="24"/>
              </w:rPr>
              <w:t xml:space="preserve">КБК </w:t>
            </w:r>
            <w:r>
              <w:rPr>
                <w:rFonts w:ascii="Times New Roman" w:eastAsia="Calibri" w:hAnsi="Times New Roman" w:cs="Times New Roman"/>
                <w:bCs/>
                <w:color w:val="000080"/>
                <w:sz w:val="24"/>
                <w:szCs w:val="24"/>
              </w:rPr>
              <w:t>074 0702 0140420200 407 310 (код субсидии 074 02 0014 04202 003 001 00000).</w:t>
            </w:r>
          </w:p>
          <w:p w14:paraId="135E6755" w14:textId="733F4D62" w:rsidR="003F73EC" w:rsidRPr="00A041BB" w:rsidRDefault="007F10BF" w:rsidP="00814D59">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rPr>
            </w:pPr>
            <w:r w:rsidRPr="0098729B">
              <w:rPr>
                <w:rFonts w:ascii="Times New Roman" w:eastAsia="Calibri" w:hAnsi="Times New Roman" w:cs="Times New Roman"/>
                <w:bCs/>
                <w:color w:val="000080"/>
                <w:sz w:val="24"/>
                <w:szCs w:val="24"/>
              </w:rPr>
              <w:t xml:space="preserve">  </w:t>
            </w:r>
            <w:r>
              <w:rPr>
                <w:rFonts w:ascii="Times New Roman" w:eastAsia="Calibri" w:hAnsi="Times New Roman" w:cs="Times New Roman"/>
                <w:bCs/>
                <w:color w:val="000080"/>
                <w:sz w:val="24"/>
                <w:szCs w:val="24"/>
              </w:rPr>
              <w:t xml:space="preserve"> </w:t>
            </w:r>
            <w:r w:rsidR="004A514A" w:rsidRPr="00A041BB">
              <w:rPr>
                <w:rFonts w:ascii="Times New Roman" w:eastAsia="Calibri" w:hAnsi="Times New Roman" w:cs="Times New Roman"/>
                <w:bCs/>
                <w:color w:val="000080"/>
                <w:sz w:val="24"/>
                <w:szCs w:val="24"/>
              </w:rPr>
              <w:t xml:space="preserve"> </w:t>
            </w:r>
            <w:r w:rsidR="009B44BF" w:rsidRPr="00A041BB">
              <w:rPr>
                <w:rFonts w:ascii="Times New Roman" w:eastAsia="Calibri" w:hAnsi="Times New Roman" w:cs="Times New Roman"/>
                <w:bCs/>
                <w:color w:val="000080"/>
                <w:sz w:val="24"/>
                <w:szCs w:val="24"/>
              </w:rPr>
              <w:t xml:space="preserve"> </w:t>
            </w:r>
          </w:p>
        </w:tc>
      </w:tr>
      <w:tr w:rsidR="003F73EC" w:rsidRPr="00214458" w14:paraId="4A624F22" w14:textId="77777777" w:rsidTr="000B536F">
        <w:tc>
          <w:tcPr>
            <w:tcW w:w="710" w:type="dxa"/>
            <w:tcBorders>
              <w:top w:val="single" w:sz="4" w:space="0" w:color="auto"/>
              <w:left w:val="single" w:sz="4" w:space="0" w:color="auto"/>
              <w:bottom w:val="single" w:sz="4" w:space="0" w:color="auto"/>
              <w:right w:val="single" w:sz="4" w:space="0" w:color="auto"/>
            </w:tcBorders>
          </w:tcPr>
          <w:p w14:paraId="134C7C4B" w14:textId="103CF042"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10.3.</w:t>
            </w:r>
          </w:p>
        </w:tc>
        <w:tc>
          <w:tcPr>
            <w:tcW w:w="3118" w:type="dxa"/>
            <w:tcBorders>
              <w:top w:val="single" w:sz="4" w:space="0" w:color="auto"/>
              <w:left w:val="single" w:sz="4" w:space="0" w:color="auto"/>
              <w:bottom w:val="single" w:sz="4" w:space="0" w:color="auto"/>
              <w:right w:val="single" w:sz="4" w:space="0" w:color="auto"/>
            </w:tcBorders>
          </w:tcPr>
          <w:p w14:paraId="78491153" w14:textId="23E5E591"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Наименование валюты в соответствии с общероссийским классификатором валют</w:t>
            </w:r>
          </w:p>
        </w:tc>
        <w:tc>
          <w:tcPr>
            <w:tcW w:w="6096" w:type="dxa"/>
            <w:tcBorders>
              <w:top w:val="single" w:sz="4" w:space="0" w:color="auto"/>
              <w:left w:val="single" w:sz="4" w:space="0" w:color="auto"/>
              <w:bottom w:val="single" w:sz="4" w:space="0" w:color="auto"/>
              <w:right w:val="single" w:sz="4" w:space="0" w:color="auto"/>
            </w:tcBorders>
          </w:tcPr>
          <w:p w14:paraId="262A9351" w14:textId="45A4AC57" w:rsidR="003F73EC" w:rsidRPr="00A041BB" w:rsidRDefault="003F73EC" w:rsidP="003F73EC">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A041BB">
              <w:rPr>
                <w:rFonts w:ascii="Times New Roman" w:eastAsia="Calibri" w:hAnsi="Times New Roman" w:cs="Times New Roman"/>
                <w:sz w:val="24"/>
                <w:szCs w:val="24"/>
                <w:lang w:eastAsia="ru-RU"/>
              </w:rPr>
              <w:t>Российский рубль</w:t>
            </w:r>
          </w:p>
        </w:tc>
      </w:tr>
      <w:tr w:rsidR="003F73EC" w:rsidRPr="00214458" w14:paraId="48B7DD09" w14:textId="77777777" w:rsidTr="000B536F">
        <w:trPr>
          <w:trHeight w:val="558"/>
        </w:trPr>
        <w:tc>
          <w:tcPr>
            <w:tcW w:w="710" w:type="dxa"/>
            <w:tcBorders>
              <w:top w:val="single" w:sz="4" w:space="0" w:color="auto"/>
              <w:left w:val="single" w:sz="4" w:space="0" w:color="auto"/>
              <w:bottom w:val="single" w:sz="4" w:space="0" w:color="auto"/>
              <w:right w:val="single" w:sz="4" w:space="0" w:color="auto"/>
            </w:tcBorders>
          </w:tcPr>
          <w:p w14:paraId="4C2A1A98" w14:textId="6E48C05E"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11.</w:t>
            </w:r>
          </w:p>
        </w:tc>
        <w:tc>
          <w:tcPr>
            <w:tcW w:w="3118" w:type="dxa"/>
            <w:tcBorders>
              <w:top w:val="single" w:sz="4" w:space="0" w:color="auto"/>
              <w:left w:val="single" w:sz="4" w:space="0" w:color="auto"/>
              <w:bottom w:val="single" w:sz="4" w:space="0" w:color="auto"/>
              <w:right w:val="single" w:sz="4" w:space="0" w:color="auto"/>
            </w:tcBorders>
          </w:tcPr>
          <w:p w14:paraId="064B293E" w14:textId="03A7BBAB"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Размер аванса (если предусмотрена выплата аванса)</w:t>
            </w:r>
          </w:p>
        </w:tc>
        <w:tc>
          <w:tcPr>
            <w:tcW w:w="6096" w:type="dxa"/>
            <w:tcBorders>
              <w:top w:val="single" w:sz="4" w:space="0" w:color="auto"/>
              <w:left w:val="single" w:sz="4" w:space="0" w:color="auto"/>
              <w:bottom w:val="single" w:sz="4" w:space="0" w:color="auto"/>
              <w:right w:val="single" w:sz="4" w:space="0" w:color="auto"/>
            </w:tcBorders>
          </w:tcPr>
          <w:p w14:paraId="0B6735C2" w14:textId="77777777" w:rsidR="00EF7ECC" w:rsidRDefault="00D64524" w:rsidP="00EF7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D64524">
              <w:rPr>
                <w:rFonts w:ascii="Times New Roman" w:hAnsi="Times New Roman" w:cs="Times New Roman"/>
                <w:color w:val="000000"/>
                <w:sz w:val="24"/>
                <w:szCs w:val="24"/>
              </w:rPr>
              <w:t>Аванс предусмотрен в размере 30% от суммы</w:t>
            </w:r>
            <w:r w:rsidR="00424F5A">
              <w:rPr>
                <w:rFonts w:ascii="Times New Roman" w:hAnsi="Times New Roman" w:cs="Times New Roman"/>
                <w:color w:val="000000"/>
                <w:sz w:val="24"/>
                <w:szCs w:val="24"/>
              </w:rPr>
              <w:t xml:space="preserve"> </w:t>
            </w:r>
            <w:r w:rsidR="002E51B1">
              <w:rPr>
                <w:rFonts w:ascii="Times New Roman" w:hAnsi="Times New Roman" w:cs="Times New Roman"/>
                <w:color w:val="000000"/>
                <w:sz w:val="24"/>
                <w:szCs w:val="24"/>
              </w:rPr>
              <w:t xml:space="preserve">СМР </w:t>
            </w:r>
            <w:r w:rsidR="00424F5A">
              <w:rPr>
                <w:rFonts w:ascii="Times New Roman" w:hAnsi="Times New Roman" w:cs="Times New Roman"/>
                <w:color w:val="000000"/>
                <w:sz w:val="24"/>
                <w:szCs w:val="24"/>
              </w:rPr>
              <w:t>контракта</w:t>
            </w:r>
            <w:r>
              <w:rPr>
                <w:rFonts w:ascii="Times New Roman" w:hAnsi="Times New Roman" w:cs="Times New Roman"/>
                <w:color w:val="000000"/>
                <w:sz w:val="24"/>
                <w:szCs w:val="24"/>
              </w:rPr>
              <w:t xml:space="preserve">. Аванс выплачивается </w:t>
            </w:r>
            <w:r w:rsidRPr="00D64524">
              <w:rPr>
                <w:rFonts w:ascii="Times New Roman" w:hAnsi="Times New Roman" w:cs="Times New Roman"/>
                <w:color w:val="000000"/>
                <w:sz w:val="24"/>
                <w:szCs w:val="24"/>
              </w:rPr>
              <w:t xml:space="preserve"> </w:t>
            </w:r>
            <w:r w:rsidRPr="0098210E">
              <w:rPr>
                <w:rFonts w:ascii="Times New Roman" w:hAnsi="Times New Roman" w:cs="Times New Roman"/>
                <w:sz w:val="24"/>
                <w:szCs w:val="24"/>
              </w:rPr>
              <w:t xml:space="preserve">Подрядчику в течение 10 рабочих дней после </w:t>
            </w:r>
            <w:r w:rsidRPr="00D64524">
              <w:rPr>
                <w:rFonts w:ascii="Times New Roman" w:hAnsi="Times New Roman" w:cs="Times New Roman"/>
                <w:color w:val="000000"/>
                <w:sz w:val="24"/>
                <w:szCs w:val="24"/>
              </w:rPr>
              <w:t xml:space="preserve">даты </w:t>
            </w:r>
            <w:r w:rsidRPr="00D64524">
              <w:rPr>
                <w:rFonts w:ascii="Times New Roman" w:hAnsi="Times New Roman" w:cs="Times New Roman"/>
                <w:sz w:val="24"/>
                <w:szCs w:val="24"/>
              </w:rPr>
              <w:t xml:space="preserve"> подписания сторонами в ЕИС сформированного с использованием ЕИС документа о приемке работ по выполнению ПИР, ПСД с приложением  акта приема-передачи проектно-сметной документации.</w:t>
            </w:r>
          </w:p>
          <w:p w14:paraId="0281CD91" w14:textId="5EBFA50F" w:rsidR="003F73EC" w:rsidRPr="00A041BB" w:rsidRDefault="0098210E" w:rsidP="00EF7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i/>
                <w:iCs/>
                <w:sz w:val="24"/>
                <w:szCs w:val="24"/>
                <w:lang w:eastAsia="ru-RU"/>
              </w:rPr>
            </w:pPr>
            <w:r w:rsidRPr="0098210E">
              <w:rPr>
                <w:rFonts w:ascii="Times New Roman" w:hAnsi="Times New Roman" w:cs="Times New Roman"/>
                <w:sz w:val="24"/>
                <w:szCs w:val="24"/>
              </w:rPr>
              <w:t xml:space="preserve">  Заказчик осуществляет оплату аванса по Контракту в соответствии с лимитами бюджетных обязательств на текущий финансовый год.</w:t>
            </w:r>
          </w:p>
        </w:tc>
      </w:tr>
      <w:tr w:rsidR="003F73EC" w:rsidRPr="00214458" w14:paraId="67CC3C7B" w14:textId="77777777" w:rsidTr="000B536F">
        <w:tc>
          <w:tcPr>
            <w:tcW w:w="710" w:type="dxa"/>
            <w:tcBorders>
              <w:top w:val="single" w:sz="4" w:space="0" w:color="auto"/>
              <w:left w:val="single" w:sz="4" w:space="0" w:color="auto"/>
              <w:bottom w:val="single" w:sz="4" w:space="0" w:color="auto"/>
              <w:right w:val="single" w:sz="4" w:space="0" w:color="auto"/>
            </w:tcBorders>
          </w:tcPr>
          <w:p w14:paraId="50A7864D" w14:textId="16CDC956"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12.</w:t>
            </w:r>
          </w:p>
        </w:tc>
        <w:tc>
          <w:tcPr>
            <w:tcW w:w="3118" w:type="dxa"/>
            <w:tcBorders>
              <w:top w:val="single" w:sz="4" w:space="0" w:color="auto"/>
              <w:left w:val="single" w:sz="4" w:space="0" w:color="auto"/>
              <w:bottom w:val="single" w:sz="4" w:space="0" w:color="auto"/>
              <w:right w:val="single" w:sz="4" w:space="0" w:color="auto"/>
            </w:tcBorders>
          </w:tcPr>
          <w:p w14:paraId="45D81542" w14:textId="67600C34" w:rsidR="003F73EC" w:rsidRPr="00214458" w:rsidRDefault="003F73EC" w:rsidP="0052402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Информация о преимуществах участия в определении поставщика (подрядчика, исполнителя) в соответствии с </w:t>
            </w:r>
            <w:hyperlink r:id="rId9" w:anchor="dst2211" w:history="1">
              <w:r w:rsidRPr="00214458">
                <w:rPr>
                  <w:rFonts w:ascii="Times New Roman" w:eastAsia="Times New Roman" w:hAnsi="Times New Roman" w:cs="Times New Roman"/>
                  <w:b/>
                  <w:sz w:val="21"/>
                  <w:szCs w:val="21"/>
                  <w:lang w:eastAsia="ru-RU"/>
                </w:rPr>
                <w:t>частью 3 статьи 30</w:t>
              </w:r>
            </w:hyperlink>
            <w:r w:rsidRPr="00214458">
              <w:rPr>
                <w:rFonts w:ascii="Times New Roman" w:eastAsia="Times New Roman" w:hAnsi="Times New Roman" w:cs="Times New Roman"/>
                <w:b/>
                <w:sz w:val="21"/>
                <w:szCs w:val="21"/>
                <w:lang w:eastAsia="ru-RU"/>
              </w:rPr>
              <w:t xml:space="preserve">  Федерального закона от 05.04.2013 № 44-ФЗ </w:t>
            </w:r>
            <w:r w:rsidRPr="00F5665F">
              <w:rPr>
                <w:rFonts w:ascii="Times New Roman" w:eastAsia="Times New Roman" w:hAnsi="Times New Roman" w:cs="Times New Roman"/>
                <w:b/>
                <w:sz w:val="21"/>
                <w:szCs w:val="21"/>
                <w:lang w:eastAsia="ru-RU"/>
              </w:rPr>
              <w:t>(СМП)</w:t>
            </w:r>
          </w:p>
        </w:tc>
        <w:tc>
          <w:tcPr>
            <w:tcW w:w="6096" w:type="dxa"/>
            <w:tcBorders>
              <w:top w:val="single" w:sz="4" w:space="0" w:color="auto"/>
              <w:left w:val="single" w:sz="4" w:space="0" w:color="auto"/>
              <w:bottom w:val="single" w:sz="4" w:space="0" w:color="auto"/>
              <w:right w:val="single" w:sz="4" w:space="0" w:color="auto"/>
            </w:tcBorders>
          </w:tcPr>
          <w:p w14:paraId="07767DFE" w14:textId="04C3065E" w:rsidR="003F73EC" w:rsidRPr="00A041BB" w:rsidRDefault="00B57FC0" w:rsidP="00B57FC0">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Не у</w:t>
            </w:r>
            <w:r w:rsidR="003F73EC" w:rsidRPr="00A041BB">
              <w:rPr>
                <w:rFonts w:ascii="Times New Roman" w:hAnsi="Times New Roman" w:cs="Times New Roman"/>
                <w:sz w:val="24"/>
                <w:szCs w:val="24"/>
              </w:rPr>
              <w:t>становлены</w:t>
            </w:r>
          </w:p>
        </w:tc>
      </w:tr>
      <w:tr w:rsidR="003F73EC" w:rsidRPr="00214458" w14:paraId="36237BBA" w14:textId="77777777" w:rsidTr="000B536F">
        <w:tc>
          <w:tcPr>
            <w:tcW w:w="710" w:type="dxa"/>
            <w:tcBorders>
              <w:top w:val="single" w:sz="4" w:space="0" w:color="auto"/>
              <w:left w:val="single" w:sz="4" w:space="0" w:color="auto"/>
              <w:bottom w:val="single" w:sz="4" w:space="0" w:color="auto"/>
              <w:right w:val="single" w:sz="4" w:space="0" w:color="auto"/>
            </w:tcBorders>
          </w:tcPr>
          <w:p w14:paraId="21393844" w14:textId="255FFA74"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12.1.</w:t>
            </w:r>
          </w:p>
        </w:tc>
        <w:tc>
          <w:tcPr>
            <w:tcW w:w="3118" w:type="dxa"/>
            <w:tcBorders>
              <w:top w:val="single" w:sz="4" w:space="0" w:color="auto"/>
              <w:left w:val="single" w:sz="4" w:space="0" w:color="auto"/>
              <w:bottom w:val="single" w:sz="4" w:space="0" w:color="auto"/>
              <w:right w:val="single" w:sz="4" w:space="0" w:color="auto"/>
            </w:tcBorders>
          </w:tcPr>
          <w:p w14:paraId="2B304CAA" w14:textId="111054F6"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Требование, установленное в соответствии с </w:t>
            </w:r>
            <w:hyperlink r:id="rId10" w:anchor="dst101869" w:history="1">
              <w:r w:rsidRPr="00214458">
                <w:rPr>
                  <w:rFonts w:ascii="Times New Roman" w:eastAsia="Times New Roman" w:hAnsi="Times New Roman" w:cs="Times New Roman"/>
                  <w:b/>
                  <w:sz w:val="21"/>
                  <w:szCs w:val="21"/>
                  <w:lang w:eastAsia="ru-RU"/>
                </w:rPr>
                <w:t>частью 5 статьи 30</w:t>
              </w:r>
            </w:hyperlink>
            <w:r w:rsidRPr="00214458">
              <w:rPr>
                <w:rFonts w:ascii="Times New Roman" w:eastAsia="Times New Roman" w:hAnsi="Times New Roman" w:cs="Times New Roman"/>
                <w:b/>
                <w:sz w:val="21"/>
                <w:szCs w:val="21"/>
                <w:lang w:eastAsia="ru-RU"/>
              </w:rPr>
              <w:t>  Федерального закона, с указанием в соответствии с </w:t>
            </w:r>
            <w:hyperlink r:id="rId11" w:anchor="dst101870" w:history="1">
              <w:r w:rsidRPr="00214458">
                <w:rPr>
                  <w:rFonts w:ascii="Times New Roman" w:eastAsia="Times New Roman" w:hAnsi="Times New Roman" w:cs="Times New Roman"/>
                  <w:b/>
                  <w:sz w:val="21"/>
                  <w:szCs w:val="21"/>
                  <w:lang w:eastAsia="ru-RU"/>
                </w:rPr>
                <w:t>частью 6 статьи 30</w:t>
              </w:r>
            </w:hyperlink>
            <w:r w:rsidRPr="00214458">
              <w:rPr>
                <w:rFonts w:ascii="Times New Roman" w:eastAsia="Times New Roman" w:hAnsi="Times New Roman" w:cs="Times New Roman"/>
                <w:b/>
                <w:sz w:val="21"/>
                <w:szCs w:val="21"/>
                <w:lang w:eastAsia="ru-RU"/>
              </w:rPr>
              <w:t xml:space="preserve">  Федерального закона от 05.04.2013 № 44-ФЗ объема привлечения к </w:t>
            </w:r>
            <w:r w:rsidRPr="00F5665F">
              <w:rPr>
                <w:rFonts w:ascii="Times New Roman" w:eastAsia="Times New Roman" w:hAnsi="Times New Roman" w:cs="Times New Roman"/>
                <w:b/>
                <w:sz w:val="21"/>
                <w:szCs w:val="21"/>
                <w:lang w:eastAsia="ru-RU"/>
              </w:rPr>
              <w:t>исполнению контрактов субподрядчиков, соисполнителей из числа субъектов малого предпринимательства,</w:t>
            </w:r>
            <w:r w:rsidRPr="00214458">
              <w:rPr>
                <w:rFonts w:ascii="Times New Roman" w:eastAsia="Times New Roman" w:hAnsi="Times New Roman" w:cs="Times New Roman"/>
                <w:b/>
                <w:sz w:val="21"/>
                <w:szCs w:val="21"/>
                <w:lang w:eastAsia="ru-RU"/>
              </w:rPr>
              <w:t xml:space="preserve"> социально ориентированных некоммерческих организаций</w:t>
            </w:r>
          </w:p>
        </w:tc>
        <w:tc>
          <w:tcPr>
            <w:tcW w:w="6096" w:type="dxa"/>
            <w:tcBorders>
              <w:top w:val="single" w:sz="4" w:space="0" w:color="auto"/>
              <w:left w:val="single" w:sz="4" w:space="0" w:color="auto"/>
              <w:bottom w:val="single" w:sz="4" w:space="0" w:color="auto"/>
              <w:right w:val="single" w:sz="4" w:space="0" w:color="auto"/>
            </w:tcBorders>
          </w:tcPr>
          <w:p w14:paraId="25947881" w14:textId="77777777" w:rsidR="00567E0E" w:rsidRDefault="00254C9F"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r w:rsidRPr="004D4808">
              <w:rPr>
                <w:rFonts w:ascii="Times New Roman" w:hAnsi="Times New Roman" w:cs="Times New Roman"/>
                <w:sz w:val="24"/>
                <w:szCs w:val="24"/>
              </w:rPr>
              <w:t>Предусмотрено</w:t>
            </w:r>
            <w:r w:rsidRPr="004D4808">
              <w:rPr>
                <w:rFonts w:ascii="Times New Roman" w:hAnsi="Times New Roman" w:cs="Times New Roman"/>
                <w:sz w:val="24"/>
                <w:szCs w:val="24"/>
                <w:shd w:val="clear" w:color="auto" w:fill="FFFFFF"/>
              </w:rPr>
              <w:t xml:space="preserve"> привлечение к исполнению контракта субподрядчиков, соисполнителей из числа субъектов</w:t>
            </w:r>
          </w:p>
          <w:p w14:paraId="62190199"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745F276A"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01780FBD"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76006D72"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09739991"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32D704F3"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7DE5BDBC"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71ACBEDE" w14:textId="77777777" w:rsidR="00567E0E" w:rsidRDefault="00567E0E" w:rsidP="00254C9F">
            <w:pPr>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shd w:val="clear" w:color="auto" w:fill="FFFFFF"/>
              </w:rPr>
            </w:pPr>
          </w:p>
          <w:p w14:paraId="37BF04AF" w14:textId="4BDFC1C2" w:rsidR="003F73EC" w:rsidRPr="004D4808" w:rsidRDefault="00254C9F" w:rsidP="00254C9F">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4D4808">
              <w:rPr>
                <w:rFonts w:ascii="Times New Roman" w:hAnsi="Times New Roman" w:cs="Times New Roman"/>
                <w:sz w:val="24"/>
                <w:szCs w:val="24"/>
                <w:shd w:val="clear" w:color="auto" w:fill="FFFFFF"/>
              </w:rPr>
              <w:t xml:space="preserve"> малого предпринимательства, социально ориентированных некоммерческих организаций в объеме 25% от цены контракта.</w:t>
            </w:r>
          </w:p>
        </w:tc>
      </w:tr>
      <w:tr w:rsidR="003F73EC" w:rsidRPr="00214458" w14:paraId="1FAA33C6" w14:textId="77777777" w:rsidTr="000B536F">
        <w:tc>
          <w:tcPr>
            <w:tcW w:w="710" w:type="dxa"/>
            <w:tcBorders>
              <w:top w:val="single" w:sz="4" w:space="0" w:color="auto"/>
              <w:left w:val="single" w:sz="4" w:space="0" w:color="auto"/>
              <w:bottom w:val="single" w:sz="4" w:space="0" w:color="auto"/>
              <w:right w:val="single" w:sz="4" w:space="0" w:color="auto"/>
            </w:tcBorders>
          </w:tcPr>
          <w:p w14:paraId="0A4E5ED2" w14:textId="41AEB95D"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13.</w:t>
            </w:r>
          </w:p>
        </w:tc>
        <w:tc>
          <w:tcPr>
            <w:tcW w:w="3118" w:type="dxa"/>
            <w:tcBorders>
              <w:top w:val="single" w:sz="4" w:space="0" w:color="auto"/>
              <w:left w:val="single" w:sz="4" w:space="0" w:color="auto"/>
              <w:bottom w:val="single" w:sz="4" w:space="0" w:color="auto"/>
              <w:right w:val="single" w:sz="4" w:space="0" w:color="auto"/>
            </w:tcBorders>
          </w:tcPr>
          <w:p w14:paraId="7B98665E" w14:textId="65B1F301"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Размер обеспече</w:t>
            </w:r>
            <w:r>
              <w:rPr>
                <w:rFonts w:ascii="Times New Roman" w:eastAsia="Times New Roman" w:hAnsi="Times New Roman" w:cs="Times New Roman"/>
                <w:b/>
                <w:sz w:val="21"/>
                <w:szCs w:val="21"/>
                <w:lang w:eastAsia="ru-RU"/>
              </w:rPr>
              <w:t>ния заявки на участие в закупке</w:t>
            </w:r>
          </w:p>
        </w:tc>
        <w:tc>
          <w:tcPr>
            <w:tcW w:w="6096" w:type="dxa"/>
            <w:tcBorders>
              <w:top w:val="single" w:sz="4" w:space="0" w:color="auto"/>
              <w:left w:val="single" w:sz="4" w:space="0" w:color="auto"/>
              <w:bottom w:val="single" w:sz="4" w:space="0" w:color="auto"/>
              <w:right w:val="single" w:sz="4" w:space="0" w:color="auto"/>
            </w:tcBorders>
          </w:tcPr>
          <w:p w14:paraId="770DD4B0" w14:textId="77777777" w:rsidR="00576443" w:rsidRPr="00576443" w:rsidRDefault="00576443" w:rsidP="00576443">
            <w:pPr>
              <w:pStyle w:val="a"/>
              <w:numPr>
                <w:ilvl w:val="0"/>
                <w:numId w:val="0"/>
              </w:numPr>
              <w:tabs>
                <w:tab w:val="left" w:pos="240"/>
              </w:tabs>
              <w:spacing w:after="0"/>
              <w:ind w:left="1069"/>
              <w:rPr>
                <w:rFonts w:eastAsia="Calibri"/>
                <w:bCs/>
                <w:i/>
                <w:color w:val="000080"/>
                <w:szCs w:val="24"/>
              </w:rPr>
            </w:pPr>
          </w:p>
          <w:p w14:paraId="4EBD8CEC" w14:textId="266320FF" w:rsidR="00992C44" w:rsidRPr="00576443" w:rsidRDefault="00992C44" w:rsidP="00992C44">
            <w:pPr>
              <w:pStyle w:val="a"/>
              <w:numPr>
                <w:ilvl w:val="0"/>
                <w:numId w:val="0"/>
              </w:numPr>
              <w:tabs>
                <w:tab w:val="left" w:pos="240"/>
              </w:tabs>
              <w:spacing w:after="0"/>
              <w:ind w:left="34" w:firstLine="425"/>
              <w:rPr>
                <w:szCs w:val="24"/>
              </w:rPr>
            </w:pPr>
            <w:r w:rsidRPr="00576443">
              <w:rPr>
                <w:b/>
                <w:szCs w:val="24"/>
              </w:rPr>
              <w:t>Обеспечение заявки на участие в аукционе:</w:t>
            </w:r>
            <w:r w:rsidRPr="00576443">
              <w:rPr>
                <w:szCs w:val="24"/>
              </w:rPr>
              <w:t xml:space="preserve"> в размере 0,5% от начальной (максимальной) цены контракта в сумме </w:t>
            </w:r>
            <w:r w:rsidR="0098210E">
              <w:rPr>
                <w:szCs w:val="24"/>
              </w:rPr>
              <w:t>75 000</w:t>
            </w:r>
            <w:r w:rsidRPr="00576443">
              <w:rPr>
                <w:szCs w:val="24"/>
              </w:rPr>
              <w:t xml:space="preserve"> (</w:t>
            </w:r>
            <w:r w:rsidR="0098210E">
              <w:rPr>
                <w:szCs w:val="24"/>
              </w:rPr>
              <w:t>С</w:t>
            </w:r>
            <w:r w:rsidR="002243DD">
              <w:rPr>
                <w:szCs w:val="24"/>
              </w:rPr>
              <w:t>емь</w:t>
            </w:r>
            <w:r w:rsidR="0098210E">
              <w:rPr>
                <w:szCs w:val="24"/>
              </w:rPr>
              <w:t xml:space="preserve">десят пять  </w:t>
            </w:r>
            <w:r w:rsidRPr="00576443">
              <w:rPr>
                <w:szCs w:val="24"/>
              </w:rPr>
              <w:t>тысяч) рубл</w:t>
            </w:r>
            <w:r>
              <w:rPr>
                <w:szCs w:val="24"/>
              </w:rPr>
              <w:t>ей</w:t>
            </w:r>
            <w:r w:rsidRPr="00576443">
              <w:rPr>
                <w:szCs w:val="24"/>
              </w:rPr>
              <w:t xml:space="preserve"> </w:t>
            </w:r>
            <w:r w:rsidR="0098210E">
              <w:rPr>
                <w:szCs w:val="24"/>
              </w:rPr>
              <w:t>0</w:t>
            </w:r>
            <w:r>
              <w:rPr>
                <w:szCs w:val="24"/>
              </w:rPr>
              <w:t>0</w:t>
            </w:r>
            <w:r w:rsidRPr="00576443">
              <w:rPr>
                <w:szCs w:val="24"/>
              </w:rPr>
              <w:t xml:space="preserve"> копе</w:t>
            </w:r>
            <w:r>
              <w:rPr>
                <w:szCs w:val="24"/>
              </w:rPr>
              <w:t>е</w:t>
            </w:r>
            <w:r w:rsidRPr="00576443">
              <w:rPr>
                <w:szCs w:val="24"/>
              </w:rPr>
              <w:t>к.</w:t>
            </w:r>
          </w:p>
          <w:p w14:paraId="209C1A50" w14:textId="071E3963" w:rsidR="003F73EC" w:rsidRPr="00576443" w:rsidRDefault="003F73EC" w:rsidP="00451E6C">
            <w:pPr>
              <w:pStyle w:val="a"/>
              <w:numPr>
                <w:ilvl w:val="0"/>
                <w:numId w:val="0"/>
              </w:numPr>
              <w:tabs>
                <w:tab w:val="left" w:pos="240"/>
              </w:tabs>
              <w:spacing w:after="0"/>
              <w:ind w:left="34" w:firstLine="425"/>
              <w:rPr>
                <w:rFonts w:eastAsia="Calibri"/>
                <w:szCs w:val="24"/>
                <w:highlight w:val="yellow"/>
                <w:lang w:eastAsia="ru-RU"/>
              </w:rPr>
            </w:pPr>
          </w:p>
        </w:tc>
      </w:tr>
      <w:tr w:rsidR="003F73EC" w:rsidRPr="00214458" w14:paraId="68E1863B" w14:textId="77777777" w:rsidTr="000B536F">
        <w:tc>
          <w:tcPr>
            <w:tcW w:w="710" w:type="dxa"/>
            <w:tcBorders>
              <w:top w:val="single" w:sz="4" w:space="0" w:color="auto"/>
              <w:left w:val="single" w:sz="4" w:space="0" w:color="auto"/>
              <w:bottom w:val="single" w:sz="4" w:space="0" w:color="auto"/>
              <w:right w:val="single" w:sz="4" w:space="0" w:color="auto"/>
            </w:tcBorders>
          </w:tcPr>
          <w:p w14:paraId="5F90FC0F" w14:textId="5C4D8703"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13.1.</w:t>
            </w:r>
          </w:p>
        </w:tc>
        <w:tc>
          <w:tcPr>
            <w:tcW w:w="3118" w:type="dxa"/>
            <w:tcBorders>
              <w:top w:val="single" w:sz="4" w:space="0" w:color="auto"/>
              <w:left w:val="single" w:sz="4" w:space="0" w:color="auto"/>
              <w:bottom w:val="single" w:sz="4" w:space="0" w:color="auto"/>
              <w:right w:val="single" w:sz="4" w:space="0" w:color="auto"/>
            </w:tcBorders>
          </w:tcPr>
          <w:p w14:paraId="5822B014" w14:textId="0EFDBA4F"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w:t>
            </w:r>
            <w:hyperlink r:id="rId12" w:anchor="dst2389" w:history="1">
              <w:r w:rsidRPr="00214458">
                <w:rPr>
                  <w:rFonts w:ascii="Times New Roman" w:eastAsia="Times New Roman" w:hAnsi="Times New Roman" w:cs="Times New Roman"/>
                  <w:b/>
                  <w:sz w:val="21"/>
                  <w:szCs w:val="21"/>
                  <w:lang w:eastAsia="ru-RU"/>
                </w:rPr>
                <w:t>статьей 44</w:t>
              </w:r>
            </w:hyperlink>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03A16E1F" w14:textId="77777777" w:rsidR="003F73EC" w:rsidRPr="00214458" w:rsidRDefault="003F73EC" w:rsidP="003F73EC">
            <w:pPr>
              <w:shd w:val="clear" w:color="auto" w:fill="FFFFFF"/>
              <w:autoSpaceDE w:val="0"/>
              <w:autoSpaceDN w:val="0"/>
              <w:adjustRightInd w:val="0"/>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Выбор способа обеспечения осуществляется участником закупки самостоятельно.</w:t>
            </w:r>
          </w:p>
          <w:p w14:paraId="71FD8ABD" w14:textId="085848BE" w:rsidR="003F73EC" w:rsidRPr="00214458" w:rsidRDefault="003F73EC" w:rsidP="003F73EC">
            <w:pPr>
              <w:shd w:val="clear" w:color="auto" w:fill="FFFFFF"/>
              <w:autoSpaceDE w:val="0"/>
              <w:autoSpaceDN w:val="0"/>
              <w:adjustRightInd w:val="0"/>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Обеспечение заявки на участие в закупке может предоставляться участником закупки одним из следующих способов:</w:t>
            </w:r>
          </w:p>
          <w:p w14:paraId="59A56591" w14:textId="49553AAD" w:rsidR="003F73EC" w:rsidRPr="00214458" w:rsidRDefault="003F73EC" w:rsidP="003F73EC">
            <w:pPr>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а) Предоставление обеспечения заявки на участие в закупке в виде денежных средств: путем блокирования денежных средств, внесенных участником закупки на банковский счет, открытый таким участником в банке, включенном в </w:t>
            </w:r>
            <w:hyperlink r:id="rId13" w:anchor="dst100007" w:history="1">
              <w:r w:rsidRPr="00214458">
                <w:rPr>
                  <w:rFonts w:ascii="Times New Roman" w:eastAsia="Calibri" w:hAnsi="Times New Roman" w:cs="Times New Roman"/>
                  <w:color w:val="000080"/>
                  <w:sz w:val="21"/>
                  <w:szCs w:val="21"/>
                  <w:lang w:eastAsia="ru-RU"/>
                </w:rPr>
                <w:t>перечень</w:t>
              </w:r>
            </w:hyperlink>
            <w:r w:rsidRPr="00214458">
              <w:rPr>
                <w:rFonts w:ascii="Times New Roman" w:eastAsia="Calibri" w:hAnsi="Times New Roman" w:cs="Times New Roman"/>
                <w:color w:val="000080"/>
                <w:sz w:val="21"/>
                <w:szCs w:val="21"/>
                <w:lang w:eastAsia="ru-RU"/>
              </w:rPr>
              <w:t>, утвержденный Правительством Российской Федерации (далее - специальный счет). </w:t>
            </w:r>
            <w:hyperlink r:id="rId14" w:history="1">
              <w:r w:rsidRPr="00214458">
                <w:rPr>
                  <w:rFonts w:ascii="Times New Roman" w:eastAsia="Calibri" w:hAnsi="Times New Roman" w:cs="Times New Roman"/>
                  <w:color w:val="000080"/>
                  <w:sz w:val="21"/>
                  <w:szCs w:val="21"/>
                  <w:lang w:eastAsia="ru-RU"/>
                </w:rPr>
                <w:t>Требования</w:t>
              </w:r>
            </w:hyperlink>
            <w:r w:rsidRPr="00214458">
              <w:rPr>
                <w:rFonts w:ascii="Times New Roman" w:eastAsia="Calibri" w:hAnsi="Times New Roman" w:cs="Times New Roman"/>
                <w:color w:val="000080"/>
                <w:sz w:val="21"/>
                <w:szCs w:val="21"/>
                <w:lang w:eastAsia="ru-RU"/>
              </w:rPr>
              <w:t>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14:paraId="4B4B7257" w14:textId="2C0B1062" w:rsidR="003F73EC" w:rsidRPr="00214458" w:rsidRDefault="003F73EC" w:rsidP="003F73EC">
            <w:pPr>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1A73ED2A" w14:textId="4351BDA4" w:rsidR="003F73EC" w:rsidRPr="00214458" w:rsidRDefault="003F73EC" w:rsidP="003F73EC">
            <w:pPr>
              <w:shd w:val="clear" w:color="auto" w:fill="FFFFFF"/>
              <w:autoSpaceDE w:val="0"/>
              <w:autoSpaceDN w:val="0"/>
              <w:adjustRightInd w:val="0"/>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 xml:space="preserve">Порядок внесения денежных средств в качестве обеспечения заявки на участие в закупке установлен в </w:t>
            </w:r>
            <w:hyperlink r:id="rId15" w:anchor="dst2389" w:history="1">
              <w:r w:rsidRPr="00214458">
                <w:rPr>
                  <w:rFonts w:ascii="Times New Roman" w:eastAsia="Calibri" w:hAnsi="Times New Roman" w:cs="Times New Roman"/>
                  <w:color w:val="000080"/>
                  <w:sz w:val="21"/>
                  <w:szCs w:val="21"/>
                  <w:lang w:eastAsia="ru-RU"/>
                </w:rPr>
                <w:t>статье 44</w:t>
              </w:r>
            </w:hyperlink>
            <w:r w:rsidRPr="00214458">
              <w:rPr>
                <w:rFonts w:ascii="Times New Roman" w:eastAsia="Calibri" w:hAnsi="Times New Roman" w:cs="Times New Roman"/>
                <w:color w:val="000080"/>
                <w:sz w:val="21"/>
                <w:szCs w:val="21"/>
                <w:lang w:eastAsia="ru-RU"/>
              </w:rPr>
              <w:t>  Федерального закона от 05.04.2013 № 44-ФЗ.</w:t>
            </w:r>
          </w:p>
          <w:p w14:paraId="203F880F" w14:textId="5270D5FF" w:rsidR="003F73EC" w:rsidRPr="00214458" w:rsidRDefault="003F73EC" w:rsidP="003F73EC">
            <w:pPr>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б) Предоставление независимой гарантии, соответствующей требованиям </w:t>
            </w:r>
            <w:hyperlink r:id="rId16" w:anchor="dst2440" w:history="1">
              <w:r w:rsidRPr="00214458">
                <w:rPr>
                  <w:rFonts w:ascii="Times New Roman" w:eastAsia="Calibri" w:hAnsi="Times New Roman" w:cs="Times New Roman"/>
                  <w:color w:val="000080"/>
                  <w:sz w:val="21"/>
                  <w:szCs w:val="21"/>
                  <w:lang w:eastAsia="ru-RU"/>
                </w:rPr>
                <w:t>статьи 45</w:t>
              </w:r>
            </w:hyperlink>
            <w:r w:rsidRPr="00214458">
              <w:rPr>
                <w:rFonts w:ascii="Times New Roman" w:eastAsia="Calibri" w:hAnsi="Times New Roman" w:cs="Times New Roman"/>
                <w:color w:val="000080"/>
                <w:sz w:val="21"/>
                <w:szCs w:val="21"/>
                <w:lang w:eastAsia="ru-RU"/>
              </w:rPr>
              <w:t> Федерального закона от 05.04.2013 № 44-ФЗ.</w:t>
            </w:r>
          </w:p>
          <w:p w14:paraId="452B0BE7" w14:textId="77777777" w:rsidR="003F73EC" w:rsidRPr="00214458" w:rsidRDefault="003F73EC" w:rsidP="003F73EC">
            <w:pPr>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44548847" w14:textId="77777777" w:rsidR="003F73EC" w:rsidRPr="00214458" w:rsidRDefault="003F73EC" w:rsidP="003F73EC">
            <w:pPr>
              <w:spacing w:after="0" w:line="240" w:lineRule="auto"/>
              <w:jc w:val="both"/>
              <w:rPr>
                <w:rFonts w:ascii="Times New Roman" w:eastAsia="Calibri" w:hAnsi="Times New Roman" w:cs="Times New Roman"/>
                <w:color w:val="000080"/>
                <w:sz w:val="21"/>
                <w:szCs w:val="21"/>
                <w:lang w:eastAsia="ru-RU"/>
              </w:rPr>
            </w:pPr>
            <w:r w:rsidRPr="00214458">
              <w:rPr>
                <w:rFonts w:ascii="Times New Roman" w:eastAsia="Calibri" w:hAnsi="Times New Roman" w:cs="Times New Roman"/>
                <w:color w:val="000080"/>
                <w:sz w:val="21"/>
                <w:szCs w:val="21"/>
                <w:lang w:eastAsia="ru-RU"/>
              </w:rPr>
              <w:t>Срок действия независимой гарантии должен составлять не менее месяца с даты окончания срока подачи заявок.</w:t>
            </w:r>
          </w:p>
          <w:p w14:paraId="45C9C6EF" w14:textId="14B4F5B8" w:rsidR="00546F41" w:rsidRPr="00214458" w:rsidRDefault="003F73EC" w:rsidP="004D4808">
            <w:pPr>
              <w:spacing w:after="0" w:line="240" w:lineRule="auto"/>
              <w:jc w:val="both"/>
              <w:rPr>
                <w:rFonts w:ascii="Times New Roman" w:eastAsia="Calibri" w:hAnsi="Times New Roman" w:cs="Times New Roman"/>
                <w:b/>
                <w:bCs/>
                <w:color w:val="000080"/>
                <w:sz w:val="21"/>
                <w:szCs w:val="21"/>
                <w:lang w:eastAsia="ru-RU"/>
              </w:rPr>
            </w:pPr>
            <w:r w:rsidRPr="00214458">
              <w:rPr>
                <w:rFonts w:ascii="Times New Roman" w:eastAsia="Calibri" w:hAnsi="Times New Roman" w:cs="Times New Roman"/>
                <w:b/>
                <w:bCs/>
                <w:color w:val="000080"/>
                <w:sz w:val="21"/>
                <w:szCs w:val="21"/>
                <w:lang w:eastAsia="ru-RU"/>
              </w:rPr>
              <w:t>Условия независимой гарантии указаны в п.13.2.</w:t>
            </w:r>
          </w:p>
        </w:tc>
      </w:tr>
      <w:tr w:rsidR="003F73EC" w:rsidRPr="00214458" w14:paraId="1A9C9463" w14:textId="77777777" w:rsidTr="000B536F">
        <w:trPr>
          <w:trHeight w:val="274"/>
        </w:trPr>
        <w:tc>
          <w:tcPr>
            <w:tcW w:w="710" w:type="dxa"/>
            <w:tcBorders>
              <w:top w:val="single" w:sz="4" w:space="0" w:color="auto"/>
              <w:left w:val="single" w:sz="4" w:space="0" w:color="auto"/>
              <w:bottom w:val="single" w:sz="4" w:space="0" w:color="auto"/>
              <w:right w:val="single" w:sz="4" w:space="0" w:color="auto"/>
            </w:tcBorders>
          </w:tcPr>
          <w:p w14:paraId="411E73A5" w14:textId="2B780FAE"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bookmarkStart w:id="0" w:name="_Hlk92793495"/>
            <w:r w:rsidRPr="00214458">
              <w:rPr>
                <w:rFonts w:ascii="Times New Roman" w:eastAsia="Times New Roman" w:hAnsi="Times New Roman" w:cs="Times New Roman"/>
                <w:b/>
                <w:sz w:val="21"/>
                <w:szCs w:val="21"/>
                <w:lang w:eastAsia="ru-RU"/>
              </w:rPr>
              <w:t>13.2.</w:t>
            </w:r>
          </w:p>
        </w:tc>
        <w:tc>
          <w:tcPr>
            <w:tcW w:w="3118" w:type="dxa"/>
            <w:tcBorders>
              <w:top w:val="single" w:sz="4" w:space="0" w:color="auto"/>
              <w:left w:val="single" w:sz="4" w:space="0" w:color="auto"/>
              <w:bottom w:val="single" w:sz="4" w:space="0" w:color="auto"/>
              <w:right w:val="single" w:sz="4" w:space="0" w:color="auto"/>
            </w:tcBorders>
          </w:tcPr>
          <w:p w14:paraId="48474E1E" w14:textId="7E3306E6"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bookmarkStart w:id="1" w:name="Условия_независимой_гарантии"/>
            <w:r w:rsidRPr="00214458">
              <w:rPr>
                <w:rFonts w:ascii="Times New Roman" w:eastAsia="Times New Roman" w:hAnsi="Times New Roman" w:cs="Times New Roman"/>
                <w:b/>
                <w:sz w:val="21"/>
                <w:szCs w:val="21"/>
                <w:lang w:eastAsia="ru-RU"/>
              </w:rPr>
              <w:t>Условия независимой гарантии</w:t>
            </w:r>
            <w:bookmarkEnd w:id="1"/>
          </w:p>
        </w:tc>
        <w:tc>
          <w:tcPr>
            <w:tcW w:w="6096" w:type="dxa"/>
            <w:tcBorders>
              <w:top w:val="single" w:sz="4" w:space="0" w:color="auto"/>
              <w:left w:val="single" w:sz="4" w:space="0" w:color="auto"/>
              <w:bottom w:val="single" w:sz="4" w:space="0" w:color="auto"/>
              <w:right w:val="single" w:sz="4" w:space="0" w:color="auto"/>
            </w:tcBorders>
          </w:tcPr>
          <w:p w14:paraId="5BAE0FDF" w14:textId="77777777" w:rsidR="00590724" w:rsidRPr="00D44400" w:rsidRDefault="00590724" w:rsidP="00590724">
            <w:pPr>
              <w:shd w:val="clear" w:color="auto" w:fill="FFFFFF"/>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В качестве обеспечения заявок, исполнения контрактов, гарантийных обязательств принимают независимые гарантии, выданные:</w:t>
            </w:r>
          </w:p>
          <w:p w14:paraId="3FA3BE38" w14:textId="77777777" w:rsidR="00590724" w:rsidRDefault="00590724" w:rsidP="00590724">
            <w:pPr>
              <w:spacing w:after="0" w:line="240" w:lineRule="auto"/>
              <w:jc w:val="both"/>
              <w:rPr>
                <w:rFonts w:ascii="Times New Roman" w:eastAsia="Calibri" w:hAnsi="Times New Roman" w:cs="Times New Roman"/>
                <w:lang w:eastAsia="ru-RU"/>
              </w:rPr>
            </w:pPr>
            <w:r w:rsidRPr="00D44400">
              <w:rPr>
                <w:rFonts w:ascii="Times New Roman" w:eastAsia="Times New Roman" w:hAnsi="Times New Roman" w:cs="Times New Roman"/>
                <w:lang w:eastAsia="ru-RU"/>
              </w:rPr>
              <w:t>1) банками, соответствующими </w:t>
            </w:r>
            <w:hyperlink r:id="rId17" w:anchor="dst100008" w:history="1">
              <w:r w:rsidRPr="00D44400">
                <w:rPr>
                  <w:rFonts w:ascii="Times New Roman" w:eastAsia="Times New Roman" w:hAnsi="Times New Roman" w:cs="Times New Roman"/>
                  <w:lang w:eastAsia="ru-RU"/>
                </w:rPr>
                <w:t>требованиям</w:t>
              </w:r>
            </w:hyperlink>
            <w:r w:rsidRPr="00D44400">
              <w:rPr>
                <w:rFonts w:ascii="Times New Roman" w:eastAsia="Times New Roman" w:hAnsi="Times New Roman" w:cs="Times New Roman"/>
                <w:lang w:eastAsia="ru-RU"/>
              </w:rPr>
              <w:t>, установленным Правительством Российской Федерации, и включенными в перечень, предусмотренный частью 1.2  статьи 45</w:t>
            </w:r>
            <w:r w:rsidRPr="00D44400">
              <w:rPr>
                <w:rFonts w:ascii="Times New Roman" w:eastAsia="Calibri" w:hAnsi="Times New Roman" w:cs="Times New Roman"/>
                <w:lang w:eastAsia="ru-RU"/>
              </w:rPr>
              <w:t xml:space="preserve"> Федерального закона от 05.04.2013 № 44-ФЗ;</w:t>
            </w:r>
          </w:p>
          <w:p w14:paraId="529B0C28" w14:textId="77777777" w:rsidR="00451E6C" w:rsidRPr="00D44400" w:rsidRDefault="00451E6C" w:rsidP="00590724">
            <w:pPr>
              <w:spacing w:after="0" w:line="240" w:lineRule="auto"/>
              <w:jc w:val="both"/>
              <w:rPr>
                <w:rFonts w:ascii="Times New Roman" w:eastAsia="Times New Roman" w:hAnsi="Times New Roman" w:cs="Times New Roman"/>
                <w:lang w:eastAsia="ru-RU"/>
              </w:rPr>
            </w:pPr>
          </w:p>
          <w:p w14:paraId="07C54CE1" w14:textId="77777777" w:rsidR="00590724"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2) государственной корпорацией развития «ВЭБ.РФ»;</w:t>
            </w:r>
          </w:p>
          <w:p w14:paraId="74C589D6" w14:textId="77777777" w:rsidR="00E74CD7" w:rsidRDefault="00E74CD7" w:rsidP="00590724">
            <w:pPr>
              <w:spacing w:after="0" w:line="240" w:lineRule="auto"/>
              <w:jc w:val="both"/>
              <w:rPr>
                <w:rFonts w:ascii="Times New Roman" w:eastAsia="Times New Roman" w:hAnsi="Times New Roman" w:cs="Times New Roman"/>
                <w:lang w:eastAsia="ru-RU"/>
              </w:rPr>
            </w:pPr>
          </w:p>
          <w:p w14:paraId="5945C51C" w14:textId="77777777" w:rsidR="00E74CD7" w:rsidRDefault="00E74CD7" w:rsidP="00590724">
            <w:pPr>
              <w:spacing w:after="0" w:line="240" w:lineRule="auto"/>
              <w:jc w:val="both"/>
              <w:rPr>
                <w:rFonts w:ascii="Times New Roman" w:eastAsia="Times New Roman" w:hAnsi="Times New Roman" w:cs="Times New Roman"/>
                <w:lang w:eastAsia="ru-RU"/>
              </w:rPr>
            </w:pPr>
          </w:p>
          <w:p w14:paraId="64A7B270" w14:textId="77777777" w:rsidR="00E74CD7" w:rsidRDefault="00E74CD7" w:rsidP="00590724">
            <w:pPr>
              <w:spacing w:after="0" w:line="240" w:lineRule="auto"/>
              <w:jc w:val="both"/>
              <w:rPr>
                <w:rFonts w:ascii="Times New Roman" w:eastAsia="Times New Roman" w:hAnsi="Times New Roman" w:cs="Times New Roman"/>
                <w:lang w:eastAsia="ru-RU"/>
              </w:rPr>
            </w:pPr>
          </w:p>
          <w:p w14:paraId="107568C7" w14:textId="77777777" w:rsidR="00E74CD7" w:rsidRDefault="00E74CD7" w:rsidP="00590724">
            <w:pPr>
              <w:spacing w:after="0" w:line="240" w:lineRule="auto"/>
              <w:jc w:val="both"/>
              <w:rPr>
                <w:rFonts w:ascii="Times New Roman" w:eastAsia="Times New Roman" w:hAnsi="Times New Roman" w:cs="Times New Roman"/>
                <w:lang w:eastAsia="ru-RU"/>
              </w:rPr>
            </w:pPr>
          </w:p>
          <w:p w14:paraId="034157F7" w14:textId="77777777" w:rsidR="00E74CD7" w:rsidRDefault="00E74CD7" w:rsidP="00590724">
            <w:pPr>
              <w:spacing w:after="0" w:line="240" w:lineRule="auto"/>
              <w:jc w:val="both"/>
              <w:rPr>
                <w:rFonts w:ascii="Times New Roman" w:eastAsia="Times New Roman" w:hAnsi="Times New Roman" w:cs="Times New Roman"/>
                <w:lang w:eastAsia="ru-RU"/>
              </w:rPr>
            </w:pPr>
          </w:p>
          <w:p w14:paraId="1E0CBBCB" w14:textId="77777777" w:rsidR="00451E6C" w:rsidRPr="00D44400" w:rsidRDefault="00451E6C" w:rsidP="00590724">
            <w:pPr>
              <w:spacing w:after="0" w:line="240" w:lineRule="auto"/>
              <w:jc w:val="both"/>
              <w:rPr>
                <w:rFonts w:ascii="Times New Roman" w:eastAsia="Times New Roman" w:hAnsi="Times New Roman" w:cs="Times New Roman"/>
                <w:lang w:eastAsia="ru-RU"/>
              </w:rPr>
            </w:pPr>
          </w:p>
          <w:p w14:paraId="372301BF"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8" w:anchor="dst252" w:history="1">
              <w:r w:rsidRPr="00D44400">
                <w:rPr>
                  <w:rFonts w:ascii="Times New Roman" w:eastAsia="Times New Roman" w:hAnsi="Times New Roman" w:cs="Times New Roman"/>
                  <w:lang w:eastAsia="ru-RU"/>
                </w:rPr>
                <w:t>законом</w:t>
              </w:r>
            </w:hyperlink>
            <w:r w:rsidRPr="00D44400">
              <w:rPr>
                <w:rFonts w:ascii="Times New Roman" w:eastAsia="Times New Roman" w:hAnsi="Times New Roman" w:cs="Times New Roman"/>
                <w:lang w:eastAsia="ru-RU"/>
              </w:rPr>
              <w:t>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9" w:anchor="dst100009" w:history="1">
              <w:r w:rsidRPr="00D44400">
                <w:rPr>
                  <w:rFonts w:ascii="Times New Roman" w:eastAsia="Times New Roman" w:hAnsi="Times New Roman" w:cs="Times New Roman"/>
                  <w:lang w:eastAsia="ru-RU"/>
                </w:rPr>
                <w:t>требованиям</w:t>
              </w:r>
            </w:hyperlink>
            <w:r w:rsidRPr="00D44400">
              <w:rPr>
                <w:rFonts w:ascii="Times New Roman" w:eastAsia="Times New Roman" w:hAnsi="Times New Roman" w:cs="Times New Roman"/>
                <w:lang w:eastAsia="ru-RU"/>
              </w:rPr>
              <w:t>, установленным Правительством Российской Федерации, и включенными в перечень, предусмотренный </w:t>
            </w:r>
            <w:r w:rsidRPr="00D44400">
              <w:rPr>
                <w:rFonts w:ascii="Times New Roman" w:hAnsi="Times New Roman" w:cs="Times New Roman"/>
              </w:rPr>
              <w:t>частью 1.7 статьи 45</w:t>
            </w:r>
            <w:r w:rsidRPr="00D44400">
              <w:rPr>
                <w:rFonts w:ascii="Times New Roman" w:eastAsia="Calibri" w:hAnsi="Times New Roman" w:cs="Times New Roman"/>
                <w:lang w:eastAsia="ru-RU"/>
              </w:rPr>
              <w:t xml:space="preserve"> Федерального закона от 05.04.2013 № 44-ФЗ </w:t>
            </w:r>
            <w:r w:rsidRPr="00D44400">
              <w:rPr>
                <w:rFonts w:ascii="Times New Roman" w:eastAsia="Times New Roman" w:hAnsi="Times New Roman" w:cs="Times New Roman"/>
                <w:lang w:eastAsia="ru-RU"/>
              </w:rPr>
              <w:t>(при осуществлении закупок в соответствии с пунктом 1 части 1 статьи 30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w:t>
            </w:r>
          </w:p>
          <w:p w14:paraId="5506C418"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F9DA009" w14:textId="77777777" w:rsidR="00590724" w:rsidRPr="00D44400" w:rsidRDefault="00590724" w:rsidP="00590724">
            <w:pPr>
              <w:shd w:val="clear" w:color="auto" w:fill="FFFFFF"/>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Независимая гарантия должна быть безотзывной и должна содержать:</w:t>
            </w:r>
          </w:p>
          <w:p w14:paraId="4E3FE1FB" w14:textId="77777777" w:rsidR="00BA073D" w:rsidRPr="00BA073D" w:rsidRDefault="00590724" w:rsidP="00BA073D">
            <w:pPr>
              <w:shd w:val="clear" w:color="auto" w:fill="D6E3BC" w:themeFill="accent3" w:themeFillTint="66"/>
              <w:autoSpaceDE w:val="0"/>
              <w:autoSpaceDN w:val="0"/>
              <w:adjustRightInd w:val="0"/>
              <w:spacing w:after="0" w:line="240" w:lineRule="auto"/>
              <w:jc w:val="both"/>
              <w:rPr>
                <w:rFonts w:ascii="Times New Roman" w:hAnsi="Times New Roman" w:cs="Times New Roman"/>
              </w:rPr>
            </w:pPr>
            <w:r w:rsidRPr="00D44400">
              <w:rPr>
                <w:rFonts w:ascii="Times New Roman" w:eastAsia="Times New Roman" w:hAnsi="Times New Roman" w:cs="Times New Roman"/>
                <w:lang w:eastAsia="ru-RU"/>
              </w:rPr>
              <w:t xml:space="preserve">1) </w:t>
            </w:r>
            <w:r w:rsidR="00BA073D" w:rsidRPr="00BA073D">
              <w:rPr>
                <w:rFonts w:ascii="Times New Roman" w:hAnsi="Times New Roman" w:cs="Times New Roman"/>
              </w:rPr>
              <w:t xml:space="preserve">сумму независимой гарантии, подлежащую уплате гарантом заказчику в установленных </w:t>
            </w:r>
            <w:hyperlink r:id="rId20" w:history="1">
              <w:r w:rsidR="00BA073D" w:rsidRPr="00BA073D">
                <w:rPr>
                  <w:rFonts w:ascii="Times New Roman" w:hAnsi="Times New Roman" w:cs="Times New Roman"/>
                  <w:color w:val="0000FF"/>
                </w:rPr>
                <w:t>статьей 44</w:t>
              </w:r>
            </w:hyperlink>
            <w:r w:rsidR="00BA073D" w:rsidRPr="00BA073D">
              <w:rPr>
                <w:rFonts w:ascii="Times New Roman" w:hAnsi="Times New Roman" w:cs="Times New Roman"/>
              </w:rPr>
              <w:t xml:space="preserve"> настоящего Федерального закона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21" w:history="1">
              <w:r w:rsidR="00BA073D" w:rsidRPr="00BA073D">
                <w:rPr>
                  <w:rFonts w:ascii="Times New Roman" w:hAnsi="Times New Roman" w:cs="Times New Roman"/>
                  <w:color w:val="0000FF"/>
                </w:rPr>
                <w:t>статьей 96</w:t>
              </w:r>
            </w:hyperlink>
            <w:r w:rsidR="00BA073D" w:rsidRPr="00BA073D">
              <w:rPr>
                <w:rFonts w:ascii="Times New Roman" w:hAnsi="Times New Roman" w:cs="Times New Roman"/>
              </w:rPr>
              <w:t xml:space="preserve"> настоящего Федерального закона, а также идентификационный код закупки, при осуществлении которой предоставляется такая независимая гарантия;</w:t>
            </w:r>
          </w:p>
          <w:p w14:paraId="0256E9BE"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2) обязательства принципала, надлежащее исполнение которых обеспечивается независимой гарантией;</w:t>
            </w:r>
          </w:p>
          <w:p w14:paraId="5B51D29F"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D0A0B3B"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55DD5BD"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5) срок действия независимой гарантии с учетом требований статей 44 и 96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w:t>
            </w:r>
          </w:p>
          <w:p w14:paraId="6BDD7E83" w14:textId="77777777" w:rsidR="00590724"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7CD83EA6" w14:textId="77777777" w:rsidR="00E74CD7" w:rsidRPr="00D44400" w:rsidRDefault="00E74CD7" w:rsidP="00590724">
            <w:pPr>
              <w:spacing w:after="0" w:line="240" w:lineRule="auto"/>
              <w:jc w:val="both"/>
              <w:rPr>
                <w:rFonts w:ascii="Times New Roman" w:eastAsia="Times New Roman" w:hAnsi="Times New Roman" w:cs="Times New Roman"/>
                <w:lang w:eastAsia="ru-RU"/>
              </w:rPr>
            </w:pPr>
          </w:p>
          <w:p w14:paraId="2B4B530A"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7) установленный Правительством Российской Федерации </w:t>
            </w:r>
            <w:hyperlink r:id="rId22" w:anchor="dst100019" w:history="1">
              <w:r w:rsidRPr="00D44400">
                <w:rPr>
                  <w:rFonts w:ascii="Times New Roman" w:eastAsia="Times New Roman" w:hAnsi="Times New Roman" w:cs="Times New Roman"/>
                  <w:lang w:eastAsia="ru-RU"/>
                </w:rPr>
                <w:t>перечень</w:t>
              </w:r>
            </w:hyperlink>
            <w:r w:rsidRPr="00D44400">
              <w:rPr>
                <w:rFonts w:ascii="Times New Roman" w:eastAsia="Times New Roman" w:hAnsi="Times New Roman" w:cs="Times New Roman"/>
                <w:lang w:eastAsia="ru-RU"/>
              </w:rPr>
              <w:t> документов, предоставляемых заказчиком гаранту одновременно с требованием об осуществлении уплаты денежной суммы по независимой гарантии.</w:t>
            </w:r>
          </w:p>
          <w:p w14:paraId="03BD6C65"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4F4164B"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3.1. Уменьшение в соответствии с частями 7 и 7.1 статьи 96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xml:space="preserve">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xml:space="preserve"> информации в соответствующий реестр контрактов, предусмотренный статьей 103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w:t>
            </w:r>
          </w:p>
          <w:p w14:paraId="7307E62D"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11164FA0" w14:textId="77777777" w:rsidR="00590724" w:rsidRPr="00D44400" w:rsidRDefault="00590724" w:rsidP="00590724">
            <w:pPr>
              <w:spacing w:after="0" w:line="240" w:lineRule="auto"/>
              <w:jc w:val="both"/>
              <w:rPr>
                <w:rFonts w:ascii="Times New Roman" w:eastAsia="Times New Roman" w:hAnsi="Times New Roman" w:cs="Times New Roman"/>
                <w:lang w:eastAsia="ru-RU"/>
              </w:rPr>
            </w:pPr>
            <w:r w:rsidRPr="00D44400">
              <w:rPr>
                <w:rFonts w:ascii="Times New Roman" w:eastAsia="Times New Roman" w:hAnsi="Times New Roman" w:cs="Times New Roman"/>
                <w:lang w:eastAsia="ru-RU"/>
              </w:rPr>
              <w:t xml:space="preserve">5. Независимая гарантия, используемая для целей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информация о ней и документы, предусмотренные </w:t>
            </w:r>
            <w:r w:rsidRPr="00D44400">
              <w:rPr>
                <w:rFonts w:ascii="Times New Roman" w:hAnsi="Times New Roman" w:cs="Times New Roman"/>
              </w:rPr>
              <w:t>частью 9  статьи 45</w:t>
            </w:r>
            <w:r w:rsidRPr="00D44400">
              <w:rPr>
                <w:rFonts w:ascii="Times New Roman" w:eastAsia="Times New Roman" w:hAnsi="Times New Roman" w:cs="Times New Roman"/>
                <w:lang w:eastAsia="ru-RU"/>
              </w:rPr>
              <w:t xml:space="preserve">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xml:space="preserve">, должны быть включены в реестр независимых гарантий, размещенный в единой информационной системе, за исключением независимых гарантий, указанных в части 8.1  статьи 45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Ведение такого реестра осуществляется путем включения в соответствии с порядком, предусмотренным </w:t>
            </w:r>
            <w:hyperlink r:id="rId23" w:anchor="dst2467" w:history="1">
              <w:r w:rsidRPr="00D44400">
                <w:rPr>
                  <w:rFonts w:ascii="Times New Roman" w:eastAsia="Times New Roman" w:hAnsi="Times New Roman" w:cs="Times New Roman"/>
                  <w:lang w:eastAsia="ru-RU"/>
                </w:rPr>
                <w:t>частью 8.2</w:t>
              </w:r>
            </w:hyperlink>
            <w:r w:rsidRPr="00D44400">
              <w:rPr>
                <w:rFonts w:ascii="Times New Roman" w:eastAsia="Times New Roman" w:hAnsi="Times New Roman" w:cs="Times New Roman"/>
                <w:lang w:eastAsia="ru-RU"/>
              </w:rPr>
              <w:t xml:space="preserve">  статьи 45 </w:t>
            </w:r>
            <w:r w:rsidRPr="00D44400">
              <w:rPr>
                <w:rFonts w:ascii="Times New Roman" w:eastAsia="Calibri" w:hAnsi="Times New Roman" w:cs="Times New Roman"/>
                <w:lang w:eastAsia="ru-RU"/>
              </w:rPr>
              <w:t>Федерального закона от 05.04.2013 № 44-ФЗ</w:t>
            </w:r>
            <w:r w:rsidRPr="00D44400">
              <w:rPr>
                <w:rFonts w:ascii="Times New Roman" w:eastAsia="Times New Roman" w:hAnsi="Times New Roman" w:cs="Times New Roman"/>
                <w:lang w:eastAsia="ru-RU"/>
              </w:rPr>
              <w:t>,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1FF96998" w14:textId="77777777" w:rsidR="00590724" w:rsidRPr="00D44400" w:rsidRDefault="00590724" w:rsidP="00590724">
            <w:pPr>
              <w:autoSpaceDE w:val="0"/>
              <w:autoSpaceDN w:val="0"/>
              <w:adjustRightInd w:val="0"/>
              <w:spacing w:after="0" w:line="240" w:lineRule="auto"/>
              <w:jc w:val="both"/>
              <w:rPr>
                <w:rFonts w:ascii="Times New Roman" w:eastAsia="Times New Roman" w:hAnsi="Times New Roman" w:cs="Times New Roman"/>
                <w:kern w:val="36"/>
                <w:lang w:eastAsia="ru-RU"/>
              </w:rPr>
            </w:pPr>
            <w:r w:rsidRPr="00DF65D7">
              <w:rPr>
                <w:rFonts w:ascii="Times New Roman" w:hAnsi="Times New Roman" w:cs="Times New Roman"/>
              </w:rPr>
              <w:t>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w:t>
            </w:r>
            <w:r>
              <w:rPr>
                <w:rFonts w:ascii="Times New Roman" w:hAnsi="Times New Roman" w:cs="Times New Roman"/>
              </w:rPr>
              <w:t xml:space="preserve"> </w:t>
            </w:r>
            <w:r w:rsidRPr="00DF65D7">
              <w:rPr>
                <w:rFonts w:ascii="Times New Roman" w:hAnsi="Times New Roman" w:cs="Times New Roman"/>
              </w:rPr>
              <w:t>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w:t>
            </w:r>
            <w:r>
              <w:rPr>
                <w:rFonts w:ascii="Times New Roman" w:hAnsi="Times New Roman" w:cs="Times New Roman"/>
              </w:rPr>
              <w:t>ительством Российской Федерации</w:t>
            </w:r>
            <w:r w:rsidRPr="00D44400">
              <w:rPr>
                <w:rFonts w:ascii="Times New Roman" w:eastAsia="Calibri" w:hAnsi="Times New Roman" w:cs="Times New Roman"/>
                <w:shd w:val="clear" w:color="auto" w:fill="FFFFFF"/>
              </w:rPr>
              <w:t xml:space="preserve"> (</w:t>
            </w:r>
            <w:r w:rsidRPr="00D44400">
              <w:rPr>
                <w:rFonts w:ascii="Times New Roman" w:eastAsia="Times New Roman" w:hAnsi="Times New Roman" w:cs="Times New Roman"/>
                <w:kern w:val="36"/>
                <w:lang w:eastAsia="ru-RU"/>
              </w:rPr>
              <w:t>Постановление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 (далее также - Постановление Правительства РФ от 08.11.2013 № 1005).</w:t>
            </w:r>
          </w:p>
          <w:p w14:paraId="3E54B619" w14:textId="77777777" w:rsidR="00590724" w:rsidRPr="00D44400" w:rsidRDefault="00590724"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sidRPr="00D44400">
              <w:rPr>
                <w:rFonts w:ascii="Times New Roman" w:eastAsia="Calibri" w:hAnsi="Times New Roman" w:cs="Times New Roman"/>
                <w:bCs/>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от 05.04.2013 № 44-ФЗ, лица, имеющего право действовать от имени гаранта (далее - гарант), на условиях, определенных гражданским законодательством и статьей 45 Федерального закона от 05.04.2013 № 44-ФЗ, с учетом следующих требований:</w:t>
            </w:r>
          </w:p>
          <w:p w14:paraId="52DABAAB" w14:textId="77777777" w:rsidR="00590724" w:rsidRPr="00D44400" w:rsidRDefault="00590724"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sidRPr="00D44400">
              <w:rPr>
                <w:rFonts w:ascii="Times New Roman" w:eastAsia="Calibri" w:hAnsi="Times New Roman" w:cs="Times New Roman"/>
                <w:bCs/>
              </w:rPr>
              <w:t>а) обязательное закрепление в независимой гарантии:</w:t>
            </w:r>
          </w:p>
          <w:p w14:paraId="2C3806F1" w14:textId="0AA6073C"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непревышающем размер обеспечения исполнения контракта;</w:t>
            </w:r>
          </w:p>
          <w:p w14:paraId="7C6F16B3" w14:textId="1E702E31"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права заказчика в случае, предусмотренном пунктом 7 части 10 статьи 44 Федерального закона "О контрактной системе в сфере закупок товаров, работ, услуг для обеспечения государственных и муниципальных нужд",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 (в случае, если указанным Федеральным законом предусмотрена документация о закупке);</w:t>
            </w:r>
          </w:p>
          <w:p w14:paraId="4CC6D859" w14:textId="50A8BEEA"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w:t>
            </w:r>
            <w:r w:rsidR="00590724">
              <w:rPr>
                <w:rFonts w:ascii="Times New Roman" w:eastAsia="Calibri" w:hAnsi="Times New Roman" w:cs="Times New Roman"/>
                <w:bCs/>
              </w:rPr>
              <w:t xml:space="preserve"> </w:t>
            </w:r>
            <w:r w:rsidR="00590724" w:rsidRPr="00D44400">
              <w:rPr>
                <w:rFonts w:ascii="Times New Roman" w:eastAsia="Calibri" w:hAnsi="Times New Roman" w:cs="Times New Roman"/>
                <w:bCs/>
              </w:rPr>
              <w:t>обеспечения исполнения гарантийных обязательств, в порядке и размере, установленными в контракте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14:paraId="0366A9F9" w14:textId="74B10689"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14936E8E" w14:textId="4654B11A"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условия о том, что расходы, возникающие в связи с перечислением денежных средств гарантом по банковской гарантии, несет гарант;</w:t>
            </w:r>
          </w:p>
          <w:p w14:paraId="770500CB" w14:textId="3A1B0BB0"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РФ от 08.11.2013 № 1005;</w:t>
            </w:r>
          </w:p>
          <w:p w14:paraId="19377CC6" w14:textId="77777777" w:rsidR="009F1263" w:rsidRDefault="009F1263" w:rsidP="0079683C">
            <w:pPr>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0BA6AF6" w14:textId="77777777" w:rsidR="009F1263" w:rsidRDefault="009F1263" w:rsidP="0079683C">
            <w:pPr>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условия о рассмотрении споров, возникающих в связи с исполнением обязательств по независимой гарантии, в арбитражном суде; </w:t>
            </w:r>
          </w:p>
          <w:p w14:paraId="15FC6954" w14:textId="77777777" w:rsidR="00590724" w:rsidRPr="00D44400" w:rsidRDefault="00590724"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sidRPr="00D44400">
              <w:rPr>
                <w:rFonts w:ascii="Times New Roman" w:eastAsia="Calibri" w:hAnsi="Times New Roman" w:cs="Times New Roman"/>
                <w:bCs/>
              </w:rPr>
              <w:t>б) недопустимость включения в независимую гарантию:</w:t>
            </w:r>
          </w:p>
          <w:p w14:paraId="0F617F7B" w14:textId="3A9C1F3A" w:rsidR="00590724" w:rsidRPr="00D44400"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2A643B7F" w14:textId="1266C811" w:rsidR="00590724"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требований о предоставлении заказчиком гаранту отчета об исполнении контракта, гарантийных обязательств;</w:t>
            </w:r>
          </w:p>
          <w:p w14:paraId="7A48FAED" w14:textId="77777777" w:rsidR="00D84BF6" w:rsidRPr="00D44400" w:rsidRDefault="00D84BF6"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p>
          <w:p w14:paraId="624B383F" w14:textId="0C15FF68" w:rsidR="00590724" w:rsidRDefault="009F1263"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 - </w:t>
            </w:r>
            <w:r w:rsidR="00590724" w:rsidRPr="00D44400">
              <w:rPr>
                <w:rFonts w:ascii="Times New Roman" w:eastAsia="Calibri" w:hAnsi="Times New Roman" w:cs="Times New Roman"/>
                <w:bCs/>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РФ от 08.11.2013 № 1005;</w:t>
            </w:r>
          </w:p>
          <w:p w14:paraId="3D33762A" w14:textId="77777777" w:rsidR="00D84BF6" w:rsidRPr="00D44400" w:rsidRDefault="00D84BF6"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p>
          <w:p w14:paraId="7AB9C32B" w14:textId="77777777" w:rsidR="00590724" w:rsidRPr="00D44400" w:rsidRDefault="00590724" w:rsidP="00590724">
            <w:pPr>
              <w:shd w:val="clear" w:color="auto" w:fill="FFFFFF"/>
              <w:tabs>
                <w:tab w:val="left" w:pos="0"/>
              </w:tabs>
              <w:autoSpaceDE w:val="0"/>
              <w:autoSpaceDN w:val="0"/>
              <w:adjustRightInd w:val="0"/>
              <w:spacing w:after="0" w:line="240" w:lineRule="auto"/>
              <w:jc w:val="both"/>
              <w:rPr>
                <w:rFonts w:ascii="Times New Roman" w:eastAsia="Calibri" w:hAnsi="Times New Roman" w:cs="Times New Roman"/>
                <w:bCs/>
              </w:rPr>
            </w:pPr>
            <w:r w:rsidRPr="00D44400">
              <w:rPr>
                <w:rFonts w:ascii="Times New Roman" w:eastAsia="Calibri" w:hAnsi="Times New Roman" w:cs="Times New Roman"/>
                <w:bCs/>
              </w:rPr>
              <w:t>в) обязательное наличие нумерации на всех листах независ</w:t>
            </w:r>
            <w:r>
              <w:rPr>
                <w:rFonts w:ascii="Times New Roman" w:eastAsia="Calibri" w:hAnsi="Times New Roman" w:cs="Times New Roman"/>
                <w:bCs/>
              </w:rPr>
              <w:t>и</w:t>
            </w:r>
            <w:r w:rsidRPr="00D44400">
              <w:rPr>
                <w:rFonts w:ascii="Times New Roman" w:eastAsia="Calibri" w:hAnsi="Times New Roman" w:cs="Times New Roman"/>
                <w:bCs/>
              </w:rPr>
              <w:t>мой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728CB22E" w14:textId="7E6A4439" w:rsidR="003F73EC" w:rsidRPr="00214458" w:rsidRDefault="003F73EC" w:rsidP="00590724">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80"/>
                <w:sz w:val="21"/>
                <w:szCs w:val="21"/>
                <w:lang w:eastAsia="ru-RU"/>
              </w:rPr>
            </w:pPr>
          </w:p>
        </w:tc>
      </w:tr>
      <w:bookmarkEnd w:id="0"/>
      <w:tr w:rsidR="003F73EC" w:rsidRPr="00214458" w14:paraId="009F62DE" w14:textId="77777777" w:rsidTr="000B536F">
        <w:tc>
          <w:tcPr>
            <w:tcW w:w="710" w:type="dxa"/>
            <w:tcBorders>
              <w:top w:val="single" w:sz="4" w:space="0" w:color="auto"/>
              <w:left w:val="single" w:sz="4" w:space="0" w:color="auto"/>
              <w:bottom w:val="single" w:sz="4" w:space="0" w:color="auto"/>
              <w:right w:val="single" w:sz="4" w:space="0" w:color="auto"/>
            </w:tcBorders>
          </w:tcPr>
          <w:p w14:paraId="2EE7633F" w14:textId="32A6BC31"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13.3.</w:t>
            </w:r>
          </w:p>
        </w:tc>
        <w:tc>
          <w:tcPr>
            <w:tcW w:w="3118" w:type="dxa"/>
            <w:tcBorders>
              <w:top w:val="single" w:sz="4" w:space="0" w:color="auto"/>
              <w:left w:val="single" w:sz="4" w:space="0" w:color="auto"/>
              <w:bottom w:val="single" w:sz="4" w:space="0" w:color="auto"/>
              <w:right w:val="single" w:sz="4" w:space="0" w:color="auto"/>
            </w:tcBorders>
          </w:tcPr>
          <w:p w14:paraId="7DD72B3E" w14:textId="44FD02BE" w:rsidR="003F73EC" w:rsidRPr="00214458" w:rsidRDefault="003F73EC" w:rsidP="003F73EC">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w:t>
            </w:r>
            <w:hyperlink r:id="rId24" w:anchor="dst2425" w:history="1">
              <w:r w:rsidRPr="00214458">
                <w:rPr>
                  <w:rFonts w:ascii="Times New Roman" w:eastAsia="Times New Roman" w:hAnsi="Times New Roman" w:cs="Times New Roman"/>
                  <w:b/>
                  <w:sz w:val="21"/>
                  <w:szCs w:val="21"/>
                  <w:lang w:eastAsia="ru-RU"/>
                </w:rPr>
                <w:t>частью 13 статьи 44</w:t>
              </w:r>
            </w:hyperlink>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651BA519" w14:textId="77777777" w:rsidR="008B56C2" w:rsidRPr="008B56C2" w:rsidRDefault="004B1050" w:rsidP="008B56C2">
            <w:pPr>
              <w:spacing w:after="0"/>
              <w:ind w:left="34"/>
              <w:jc w:val="both"/>
              <w:rPr>
                <w:rFonts w:ascii="Times New Roman" w:hAnsi="Times New Roman" w:cs="Times New Roman"/>
                <w:sz w:val="24"/>
                <w:szCs w:val="24"/>
              </w:rPr>
            </w:pPr>
            <w:r w:rsidRPr="004B1050">
              <w:rPr>
                <w:rFonts w:ascii="Times New Roman" w:hAnsi="Times New Roman" w:cs="Times New Roman"/>
                <w:color w:val="000000"/>
                <w:sz w:val="24"/>
                <w:szCs w:val="24"/>
              </w:rPr>
              <w:t xml:space="preserve">Наименование: </w:t>
            </w:r>
            <w:r w:rsidR="008B56C2" w:rsidRPr="008B56C2">
              <w:rPr>
                <w:rFonts w:ascii="Times New Roman" w:hAnsi="Times New Roman" w:cs="Times New Roman"/>
                <w:sz w:val="24"/>
                <w:szCs w:val="24"/>
              </w:rPr>
              <w:t>Муниципальное автономное общеобразовательное учреждение  «Сатисская средняя школа».</w:t>
            </w:r>
          </w:p>
          <w:p w14:paraId="3B5926A5" w14:textId="2037739C" w:rsidR="003F73EC" w:rsidRPr="008B56C2" w:rsidRDefault="003F73EC" w:rsidP="000D2BAD">
            <w:pPr>
              <w:spacing w:after="0" w:line="240" w:lineRule="auto"/>
              <w:jc w:val="both"/>
              <w:rPr>
                <w:rFonts w:ascii="Times New Roman" w:hAnsi="Times New Roman" w:cs="Times New Roman"/>
                <w:color w:val="000080"/>
                <w:sz w:val="24"/>
                <w:szCs w:val="24"/>
              </w:rPr>
            </w:pPr>
            <w:r w:rsidRPr="004B1050">
              <w:rPr>
                <w:rFonts w:ascii="Times New Roman" w:hAnsi="Times New Roman"/>
                <w:color w:val="000080"/>
                <w:sz w:val="24"/>
                <w:szCs w:val="24"/>
              </w:rPr>
              <w:t>Юридический адрес</w:t>
            </w:r>
            <w:r w:rsidR="004B1050" w:rsidRPr="004B1050">
              <w:rPr>
                <w:rFonts w:ascii="Times New Roman" w:hAnsi="Times New Roman"/>
                <w:color w:val="000080"/>
                <w:sz w:val="24"/>
                <w:szCs w:val="24"/>
              </w:rPr>
              <w:t xml:space="preserve">: </w:t>
            </w:r>
            <w:r w:rsidR="008B56C2" w:rsidRPr="008B56C2">
              <w:rPr>
                <w:rFonts w:ascii="Times New Roman" w:hAnsi="Times New Roman" w:cs="Times New Roman"/>
                <w:sz w:val="24"/>
                <w:szCs w:val="24"/>
              </w:rPr>
              <w:t xml:space="preserve">607750 Нижегородская область, г.о.г. Первомайск, р.п. Сатис, ул. Мира, д. 2В </w:t>
            </w:r>
          </w:p>
          <w:p w14:paraId="1312CE93" w14:textId="4B65A9E6" w:rsidR="004B1050" w:rsidRPr="004B1050" w:rsidRDefault="003F73EC" w:rsidP="000D2BAD">
            <w:pPr>
              <w:shd w:val="clear" w:color="auto" w:fill="FFFFFF"/>
              <w:spacing w:line="240" w:lineRule="auto"/>
              <w:jc w:val="both"/>
              <w:rPr>
                <w:rFonts w:ascii="Times New Roman" w:eastAsia="Calibri" w:hAnsi="Times New Roman" w:cs="Times New Roman"/>
                <w:bCs/>
                <w:sz w:val="24"/>
                <w:szCs w:val="24"/>
              </w:rPr>
            </w:pPr>
            <w:r w:rsidRPr="004B1050">
              <w:rPr>
                <w:rFonts w:ascii="Times New Roman" w:hAnsi="Times New Roman" w:cs="Times New Roman"/>
                <w:color w:val="000080"/>
                <w:sz w:val="24"/>
                <w:szCs w:val="24"/>
              </w:rPr>
              <w:t xml:space="preserve">ИНН </w:t>
            </w:r>
            <w:r w:rsidR="004B1050" w:rsidRPr="004B1050">
              <w:rPr>
                <w:rFonts w:ascii="Times New Roman" w:eastAsia="Calibri" w:hAnsi="Times New Roman" w:cs="Times New Roman"/>
                <w:bCs/>
                <w:sz w:val="24"/>
                <w:szCs w:val="24"/>
              </w:rPr>
              <w:t>522400</w:t>
            </w:r>
            <w:r w:rsidR="008B56C2">
              <w:rPr>
                <w:rFonts w:ascii="Times New Roman" w:eastAsia="Calibri" w:hAnsi="Times New Roman" w:cs="Times New Roman"/>
                <w:bCs/>
                <w:sz w:val="24"/>
                <w:szCs w:val="24"/>
              </w:rPr>
              <w:t>2395</w:t>
            </w:r>
            <w:r w:rsidR="000D2BAD">
              <w:rPr>
                <w:rFonts w:ascii="Times New Roman" w:eastAsia="Calibri" w:hAnsi="Times New Roman" w:cs="Times New Roman"/>
                <w:bCs/>
                <w:sz w:val="24"/>
                <w:szCs w:val="24"/>
              </w:rPr>
              <w:t xml:space="preserve">   </w:t>
            </w:r>
            <w:r w:rsidRPr="004B1050">
              <w:rPr>
                <w:rFonts w:ascii="Times New Roman" w:hAnsi="Times New Roman" w:cs="Times New Roman"/>
                <w:color w:val="000080"/>
                <w:sz w:val="24"/>
                <w:szCs w:val="24"/>
              </w:rPr>
              <w:t xml:space="preserve">КПП </w:t>
            </w:r>
            <w:r w:rsidR="004B1050" w:rsidRPr="004B1050">
              <w:rPr>
                <w:rFonts w:ascii="Times New Roman" w:eastAsia="Calibri" w:hAnsi="Times New Roman" w:cs="Times New Roman"/>
                <w:bCs/>
                <w:sz w:val="24"/>
                <w:szCs w:val="24"/>
              </w:rPr>
              <w:t>522401001</w:t>
            </w:r>
          </w:p>
          <w:p w14:paraId="3BEA6493" w14:textId="51DA426F" w:rsidR="004B1050" w:rsidRPr="004B1050" w:rsidRDefault="003F73EC" w:rsidP="0079683C">
            <w:pPr>
              <w:spacing w:line="240" w:lineRule="auto"/>
              <w:jc w:val="both"/>
              <w:rPr>
                <w:rFonts w:ascii="Times New Roman" w:eastAsia="Calibri" w:hAnsi="Times New Roman" w:cs="Times New Roman"/>
                <w:bCs/>
                <w:sz w:val="24"/>
                <w:szCs w:val="24"/>
              </w:rPr>
            </w:pPr>
            <w:r w:rsidRPr="0079683C">
              <w:rPr>
                <w:rFonts w:ascii="Times New Roman" w:hAnsi="Times New Roman" w:cs="Times New Roman"/>
                <w:color w:val="000080"/>
                <w:sz w:val="24"/>
                <w:szCs w:val="24"/>
              </w:rPr>
              <w:t>Получатель:</w:t>
            </w:r>
            <w:r w:rsidR="004B1050" w:rsidRPr="0079683C">
              <w:rPr>
                <w:rFonts w:ascii="Times New Roman" w:eastAsia="Calibri" w:hAnsi="Times New Roman" w:cs="Times New Roman"/>
                <w:bCs/>
                <w:sz w:val="24"/>
                <w:szCs w:val="24"/>
              </w:rPr>
              <w:t xml:space="preserve"> ФУ администрации городского округа г.Первомайск (</w:t>
            </w:r>
            <w:r w:rsidR="008B56C2" w:rsidRPr="0079683C">
              <w:rPr>
                <w:rFonts w:ascii="Times New Roman" w:eastAsia="Calibri" w:hAnsi="Times New Roman" w:cs="Times New Roman"/>
                <w:bCs/>
                <w:sz w:val="24"/>
                <w:szCs w:val="24"/>
              </w:rPr>
              <w:t>МАОУ «Сатисская СШ»</w:t>
            </w:r>
            <w:r w:rsidR="004B1050" w:rsidRPr="0079683C">
              <w:rPr>
                <w:rFonts w:ascii="Times New Roman" w:eastAsia="Calibri" w:hAnsi="Times New Roman" w:cs="Times New Roman"/>
                <w:bCs/>
                <w:sz w:val="24"/>
                <w:szCs w:val="24"/>
              </w:rPr>
              <w:t xml:space="preserve">, л/с </w:t>
            </w:r>
            <w:r w:rsidR="008B56C2" w:rsidRPr="0079683C">
              <w:rPr>
                <w:rFonts w:ascii="Times New Roman" w:eastAsia="Calibri" w:hAnsi="Times New Roman" w:cs="Times New Roman"/>
                <w:bCs/>
                <w:sz w:val="24"/>
                <w:szCs w:val="24"/>
              </w:rPr>
              <w:t>3</w:t>
            </w:r>
            <w:r w:rsidR="00D84BF6" w:rsidRPr="0079683C">
              <w:rPr>
                <w:rFonts w:ascii="Times New Roman" w:eastAsia="Calibri" w:hAnsi="Times New Roman" w:cs="Times New Roman"/>
                <w:bCs/>
                <w:sz w:val="24"/>
                <w:szCs w:val="24"/>
              </w:rPr>
              <w:t>3</w:t>
            </w:r>
            <w:r w:rsidR="004B1050" w:rsidRPr="0079683C">
              <w:rPr>
                <w:rFonts w:ascii="Times New Roman" w:eastAsia="Calibri" w:hAnsi="Times New Roman" w:cs="Times New Roman"/>
                <w:bCs/>
                <w:sz w:val="24"/>
                <w:szCs w:val="24"/>
              </w:rPr>
              <w:t>0</w:t>
            </w:r>
            <w:r w:rsidR="008B56C2" w:rsidRPr="0079683C">
              <w:rPr>
                <w:rFonts w:ascii="Times New Roman" w:eastAsia="Calibri" w:hAnsi="Times New Roman" w:cs="Times New Roman"/>
                <w:bCs/>
                <w:sz w:val="24"/>
                <w:szCs w:val="24"/>
              </w:rPr>
              <w:t>74001009</w:t>
            </w:r>
            <w:r w:rsidR="004B1050" w:rsidRPr="0079683C">
              <w:rPr>
                <w:rFonts w:ascii="Times New Roman" w:eastAsia="Calibri" w:hAnsi="Times New Roman" w:cs="Times New Roman"/>
                <w:bCs/>
                <w:sz w:val="24"/>
                <w:szCs w:val="24"/>
              </w:rPr>
              <w:t>)</w:t>
            </w:r>
          </w:p>
          <w:p w14:paraId="1B42A955" w14:textId="348707FA" w:rsidR="004B1050" w:rsidRPr="004B1050" w:rsidRDefault="004B1050" w:rsidP="000D2BAD">
            <w:pPr>
              <w:shd w:val="clear" w:color="auto" w:fill="FFFFFF"/>
              <w:spacing w:line="240" w:lineRule="auto"/>
              <w:jc w:val="both"/>
              <w:rPr>
                <w:rFonts w:ascii="Times New Roman" w:eastAsia="Calibri" w:hAnsi="Times New Roman" w:cs="Times New Roman"/>
                <w:bCs/>
                <w:sz w:val="24"/>
                <w:szCs w:val="24"/>
              </w:rPr>
            </w:pPr>
            <w:r w:rsidRPr="004B1050">
              <w:rPr>
                <w:rFonts w:ascii="Times New Roman" w:eastAsia="Calibri" w:hAnsi="Times New Roman" w:cs="Times New Roman"/>
                <w:bCs/>
                <w:sz w:val="24"/>
                <w:szCs w:val="24"/>
              </w:rPr>
              <w:t>р/с 0323</w:t>
            </w:r>
            <w:r w:rsidR="008B56C2">
              <w:rPr>
                <w:rFonts w:ascii="Times New Roman" w:eastAsia="Calibri" w:hAnsi="Times New Roman" w:cs="Times New Roman"/>
                <w:bCs/>
                <w:sz w:val="24"/>
                <w:szCs w:val="24"/>
              </w:rPr>
              <w:t>4</w:t>
            </w:r>
            <w:r w:rsidRPr="004B1050">
              <w:rPr>
                <w:rFonts w:ascii="Times New Roman" w:eastAsia="Calibri" w:hAnsi="Times New Roman" w:cs="Times New Roman"/>
                <w:bCs/>
                <w:sz w:val="24"/>
                <w:szCs w:val="24"/>
              </w:rPr>
              <w:t>643227340003200</w:t>
            </w:r>
            <w:r w:rsidR="00DD6C4A">
              <w:rPr>
                <w:rFonts w:ascii="Times New Roman" w:eastAsia="Calibri" w:hAnsi="Times New Roman" w:cs="Times New Roman"/>
                <w:bCs/>
                <w:sz w:val="24"/>
                <w:szCs w:val="24"/>
              </w:rPr>
              <w:t xml:space="preserve">  </w:t>
            </w:r>
            <w:r w:rsidRPr="004B1050">
              <w:rPr>
                <w:rFonts w:ascii="Times New Roman" w:eastAsia="Calibri" w:hAnsi="Times New Roman" w:cs="Times New Roman"/>
                <w:bCs/>
                <w:sz w:val="24"/>
                <w:szCs w:val="24"/>
              </w:rPr>
              <w:t>к/с 40102810745370000024</w:t>
            </w:r>
          </w:p>
          <w:p w14:paraId="6766E370" w14:textId="77777777" w:rsidR="004B1050" w:rsidRPr="004B1050" w:rsidRDefault="004B1050" w:rsidP="000D2BAD">
            <w:pPr>
              <w:shd w:val="clear" w:color="auto" w:fill="FFFFFF"/>
              <w:spacing w:line="240" w:lineRule="auto"/>
              <w:jc w:val="both"/>
              <w:rPr>
                <w:rFonts w:ascii="Times New Roman" w:eastAsia="Calibri" w:hAnsi="Times New Roman" w:cs="Times New Roman"/>
                <w:bCs/>
                <w:sz w:val="24"/>
                <w:szCs w:val="24"/>
              </w:rPr>
            </w:pPr>
            <w:r w:rsidRPr="004B1050">
              <w:rPr>
                <w:rFonts w:ascii="Times New Roman" w:eastAsia="Calibri" w:hAnsi="Times New Roman" w:cs="Times New Roman"/>
                <w:bCs/>
                <w:sz w:val="24"/>
                <w:szCs w:val="24"/>
              </w:rPr>
              <w:t>Волго-Вятское ГУ Банка России//УФК по Нижегородской области г. Нижний Новгород</w:t>
            </w:r>
          </w:p>
          <w:p w14:paraId="42A2F50A" w14:textId="56ED120A" w:rsidR="003F73EC" w:rsidRPr="00214458" w:rsidRDefault="004B1050" w:rsidP="000D2BAD">
            <w:pPr>
              <w:shd w:val="clear" w:color="auto" w:fill="FFFFFF"/>
              <w:spacing w:line="240" w:lineRule="auto"/>
              <w:jc w:val="both"/>
              <w:rPr>
                <w:rFonts w:ascii="Times New Roman" w:eastAsia="Calibri" w:hAnsi="Times New Roman" w:cs="Times New Roman"/>
                <w:sz w:val="21"/>
                <w:szCs w:val="21"/>
                <w:lang w:eastAsia="ru-RU"/>
              </w:rPr>
            </w:pPr>
            <w:r w:rsidRPr="004B1050">
              <w:rPr>
                <w:rFonts w:ascii="Times New Roman" w:eastAsia="Calibri" w:hAnsi="Times New Roman" w:cs="Times New Roman"/>
                <w:bCs/>
                <w:sz w:val="24"/>
                <w:szCs w:val="24"/>
              </w:rPr>
              <w:t>БИК 012202102</w:t>
            </w:r>
          </w:p>
        </w:tc>
      </w:tr>
      <w:tr w:rsidR="004D4808" w:rsidRPr="00214458" w14:paraId="6038CE73" w14:textId="77777777" w:rsidTr="000B536F">
        <w:tc>
          <w:tcPr>
            <w:tcW w:w="710" w:type="dxa"/>
            <w:tcBorders>
              <w:top w:val="single" w:sz="4" w:space="0" w:color="auto"/>
              <w:left w:val="single" w:sz="4" w:space="0" w:color="auto"/>
              <w:bottom w:val="single" w:sz="4" w:space="0" w:color="auto"/>
              <w:right w:val="single" w:sz="4" w:space="0" w:color="auto"/>
            </w:tcBorders>
          </w:tcPr>
          <w:p w14:paraId="7DA09724" w14:textId="1AD8EA38"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14.</w:t>
            </w:r>
          </w:p>
        </w:tc>
        <w:tc>
          <w:tcPr>
            <w:tcW w:w="3118" w:type="dxa"/>
            <w:tcBorders>
              <w:top w:val="single" w:sz="4" w:space="0" w:color="auto"/>
              <w:left w:val="single" w:sz="4" w:space="0" w:color="auto"/>
              <w:bottom w:val="single" w:sz="4" w:space="0" w:color="auto"/>
              <w:right w:val="single" w:sz="4" w:space="0" w:color="auto"/>
            </w:tcBorders>
          </w:tcPr>
          <w:p w14:paraId="14D33EA3" w14:textId="4B588318"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Размер обеспечения исполнения контракта</w:t>
            </w:r>
          </w:p>
        </w:tc>
        <w:tc>
          <w:tcPr>
            <w:tcW w:w="6096" w:type="dxa"/>
            <w:tcBorders>
              <w:top w:val="single" w:sz="4" w:space="0" w:color="auto"/>
              <w:left w:val="single" w:sz="4" w:space="0" w:color="auto"/>
              <w:bottom w:val="single" w:sz="4" w:space="0" w:color="auto"/>
              <w:right w:val="single" w:sz="4" w:space="0" w:color="auto"/>
            </w:tcBorders>
          </w:tcPr>
          <w:p w14:paraId="0BABFDEB" w14:textId="1954983C" w:rsidR="004D4808" w:rsidRPr="004D4808" w:rsidRDefault="000D2BAD" w:rsidP="00B626C1">
            <w:pPr>
              <w:autoSpaceDE w:val="0"/>
              <w:autoSpaceDN w:val="0"/>
              <w:adjustRightInd w:val="0"/>
              <w:spacing w:after="0" w:line="240" w:lineRule="auto"/>
              <w:jc w:val="both"/>
              <w:rPr>
                <w:i/>
                <w:iCs/>
                <w:color w:val="FF0000"/>
                <w:sz w:val="24"/>
                <w:szCs w:val="24"/>
              </w:rPr>
            </w:pPr>
            <w:r w:rsidRPr="00DB51D3">
              <w:rPr>
                <w:rFonts w:ascii="Times New Roman" w:hAnsi="Times New Roman" w:cs="Times New Roman"/>
                <w:b/>
                <w:bCs/>
                <w:sz w:val="24"/>
                <w:szCs w:val="24"/>
              </w:rPr>
              <w:t>Размер обеспечения исполнения контракта</w:t>
            </w:r>
            <w:r w:rsidR="000A0784">
              <w:rPr>
                <w:rFonts w:ascii="Times New Roman" w:hAnsi="Times New Roman" w:cs="Times New Roman"/>
                <w:b/>
                <w:bCs/>
                <w:sz w:val="24"/>
                <w:szCs w:val="24"/>
              </w:rPr>
              <w:t>:</w:t>
            </w:r>
            <w:r w:rsidR="000A0784" w:rsidRPr="004D4808">
              <w:rPr>
                <w:rFonts w:ascii="Times New Roman" w:hAnsi="Times New Roman" w:cs="Times New Roman"/>
                <w:bCs/>
                <w:color w:val="000080"/>
                <w:sz w:val="24"/>
                <w:szCs w:val="24"/>
              </w:rPr>
              <w:t xml:space="preserve"> </w:t>
            </w:r>
            <w:r w:rsidR="00553892" w:rsidRPr="00553892">
              <w:rPr>
                <w:rFonts w:ascii="Times New Roman" w:hAnsi="Times New Roman" w:cs="Times New Roman"/>
                <w:b/>
                <w:bCs/>
                <w:color w:val="000080"/>
                <w:sz w:val="24"/>
                <w:szCs w:val="24"/>
              </w:rPr>
              <w:t>4</w:t>
            </w:r>
            <w:r w:rsidR="00A6715F">
              <w:rPr>
                <w:rFonts w:ascii="Times New Roman" w:hAnsi="Times New Roman" w:cs="Times New Roman"/>
                <w:b/>
                <w:bCs/>
                <w:color w:val="000080"/>
                <w:sz w:val="24"/>
                <w:szCs w:val="24"/>
              </w:rPr>
              <w:t> 500 000</w:t>
            </w:r>
            <w:r w:rsidR="000A0784" w:rsidRPr="00553892">
              <w:rPr>
                <w:rFonts w:ascii="Times New Roman" w:hAnsi="Times New Roman" w:cs="Times New Roman"/>
                <w:b/>
                <w:color w:val="000080"/>
                <w:sz w:val="24"/>
                <w:szCs w:val="24"/>
              </w:rPr>
              <w:t xml:space="preserve">,0 </w:t>
            </w:r>
            <w:r w:rsidR="000A0784" w:rsidRPr="00553892">
              <w:rPr>
                <w:rFonts w:ascii="Times New Roman" w:hAnsi="Times New Roman" w:cs="Times New Roman"/>
                <w:b/>
                <w:bCs/>
                <w:color w:val="000080"/>
                <w:sz w:val="24"/>
                <w:szCs w:val="24"/>
              </w:rPr>
              <w:t>руб.</w:t>
            </w:r>
            <w:r w:rsidR="000A0784" w:rsidRPr="004D4808">
              <w:rPr>
                <w:rFonts w:ascii="Times New Roman" w:hAnsi="Times New Roman" w:cs="Times New Roman"/>
                <w:b/>
                <w:bCs/>
                <w:color w:val="000080"/>
                <w:sz w:val="24"/>
                <w:szCs w:val="24"/>
              </w:rPr>
              <w:t>,</w:t>
            </w:r>
            <w:r w:rsidR="000A0784" w:rsidRPr="004D4808">
              <w:rPr>
                <w:rFonts w:ascii="Times New Roman" w:hAnsi="Times New Roman" w:cs="Times New Roman"/>
                <w:bCs/>
                <w:color w:val="000080"/>
                <w:sz w:val="24"/>
                <w:szCs w:val="24"/>
              </w:rPr>
              <w:t xml:space="preserve"> что составляет </w:t>
            </w:r>
            <w:r w:rsidR="000A0784">
              <w:rPr>
                <w:rFonts w:ascii="Times New Roman" w:hAnsi="Times New Roman" w:cs="Times New Roman"/>
                <w:bCs/>
                <w:color w:val="000080"/>
                <w:sz w:val="24"/>
                <w:szCs w:val="24"/>
              </w:rPr>
              <w:t>3</w:t>
            </w:r>
            <w:r w:rsidR="000A0784" w:rsidRPr="004D4808">
              <w:rPr>
                <w:rFonts w:ascii="Times New Roman" w:hAnsi="Times New Roman" w:cs="Times New Roman"/>
                <w:b/>
                <w:bCs/>
                <w:color w:val="000080"/>
                <w:sz w:val="24"/>
                <w:szCs w:val="24"/>
              </w:rPr>
              <w:t>0%</w:t>
            </w:r>
            <w:r w:rsidR="000A0784" w:rsidRPr="004D4808">
              <w:rPr>
                <w:rFonts w:ascii="Times New Roman" w:hAnsi="Times New Roman" w:cs="Times New Roman"/>
                <w:bCs/>
                <w:color w:val="000080"/>
                <w:sz w:val="24"/>
                <w:szCs w:val="24"/>
              </w:rPr>
              <w:t xml:space="preserve"> </w:t>
            </w:r>
            <w:r w:rsidR="00891B96">
              <w:rPr>
                <w:rFonts w:ascii="Times New Roman" w:hAnsi="Times New Roman" w:cs="Times New Roman"/>
                <w:bCs/>
                <w:color w:val="000080"/>
                <w:sz w:val="24"/>
                <w:szCs w:val="24"/>
              </w:rPr>
              <w:t>от НМЦК</w:t>
            </w:r>
            <w:bookmarkStart w:id="2" w:name="_GoBack"/>
            <w:bookmarkEnd w:id="2"/>
          </w:p>
        </w:tc>
      </w:tr>
      <w:tr w:rsidR="004D4808" w:rsidRPr="00214458" w14:paraId="6E5BDF29" w14:textId="77777777" w:rsidTr="000B536F">
        <w:tc>
          <w:tcPr>
            <w:tcW w:w="710" w:type="dxa"/>
            <w:tcBorders>
              <w:top w:val="single" w:sz="4" w:space="0" w:color="auto"/>
              <w:left w:val="single" w:sz="4" w:space="0" w:color="auto"/>
              <w:bottom w:val="single" w:sz="4" w:space="0" w:color="auto"/>
              <w:right w:val="single" w:sz="4" w:space="0" w:color="auto"/>
            </w:tcBorders>
          </w:tcPr>
          <w:p w14:paraId="7E5506D0" w14:textId="50E584E8"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14.1.</w:t>
            </w:r>
          </w:p>
        </w:tc>
        <w:tc>
          <w:tcPr>
            <w:tcW w:w="3118" w:type="dxa"/>
            <w:tcBorders>
              <w:top w:val="single" w:sz="4" w:space="0" w:color="auto"/>
              <w:left w:val="single" w:sz="4" w:space="0" w:color="auto"/>
              <w:bottom w:val="single" w:sz="4" w:space="0" w:color="auto"/>
              <w:right w:val="single" w:sz="4" w:space="0" w:color="auto"/>
            </w:tcBorders>
          </w:tcPr>
          <w:p w14:paraId="1EF34F21" w14:textId="74116304"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Порядок предоставления обеспечения исполнения контракта, требования к такому обеспечению (если требование обеспечения исполнения контракта установлено в соответствии со </w:t>
            </w:r>
            <w:hyperlink r:id="rId25" w:anchor="dst101344" w:history="1">
              <w:r w:rsidRPr="00214458">
                <w:rPr>
                  <w:rFonts w:ascii="Times New Roman" w:eastAsia="Times New Roman" w:hAnsi="Times New Roman" w:cs="Times New Roman"/>
                  <w:b/>
                  <w:sz w:val="21"/>
                  <w:szCs w:val="21"/>
                  <w:lang w:eastAsia="ru-RU"/>
                </w:rPr>
                <w:t>статьей 96</w:t>
              </w:r>
            </w:hyperlink>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498330ED" w14:textId="77777777" w:rsidR="004D4808" w:rsidRPr="006856DE" w:rsidRDefault="004D4808" w:rsidP="004D4808">
            <w:pPr>
              <w:pStyle w:val="Default"/>
              <w:jc w:val="both"/>
              <w:rPr>
                <w:color w:val="000080"/>
                <w:sz w:val="21"/>
                <w:szCs w:val="21"/>
              </w:rPr>
            </w:pPr>
            <w:r w:rsidRPr="006856DE">
              <w:rPr>
                <w:color w:val="000080"/>
                <w:sz w:val="21"/>
                <w:szCs w:val="21"/>
              </w:rPr>
              <w:t>Исполнение контракта может обеспечиваться предоставлением независимой гарантии, соответствующей </w:t>
            </w:r>
            <w:hyperlink r:id="rId26" w:anchor="dst56" w:history="1">
              <w:r w:rsidRPr="006856DE">
                <w:rPr>
                  <w:color w:val="000080"/>
                  <w:sz w:val="21"/>
                  <w:szCs w:val="21"/>
                </w:rPr>
                <w:t>требованиям статьи 45</w:t>
              </w:r>
            </w:hyperlink>
            <w:r w:rsidRPr="006856DE">
              <w:rPr>
                <w:color w:val="000080"/>
                <w:sz w:val="21"/>
                <w:szCs w:val="21"/>
              </w:rPr>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48F8DFB2" w14:textId="0B834B84" w:rsidR="004D4808" w:rsidRPr="006856DE" w:rsidRDefault="004D4808" w:rsidP="004D4808">
            <w:pPr>
              <w:pStyle w:val="Default"/>
              <w:jc w:val="both"/>
              <w:rPr>
                <w:rFonts w:eastAsia="Calibri"/>
                <w:b/>
                <w:bCs/>
                <w:color w:val="000080"/>
                <w:sz w:val="21"/>
                <w:szCs w:val="21"/>
                <w:lang w:eastAsia="ru-RU"/>
              </w:rPr>
            </w:pPr>
            <w:r w:rsidRPr="006856DE">
              <w:rPr>
                <w:rFonts w:eastAsia="Calibri"/>
                <w:b/>
                <w:bCs/>
                <w:color w:val="000080"/>
                <w:sz w:val="21"/>
                <w:szCs w:val="21"/>
                <w:lang w:eastAsia="ru-RU"/>
              </w:rPr>
              <w:t>Условия независимой гарантии указаны в разделе 13.2.</w:t>
            </w:r>
          </w:p>
          <w:p w14:paraId="0EAA8336" w14:textId="77777777" w:rsidR="004D4808" w:rsidRPr="006856DE" w:rsidRDefault="004D4808" w:rsidP="004D4808">
            <w:pPr>
              <w:pStyle w:val="Default"/>
              <w:jc w:val="both"/>
              <w:rPr>
                <w:color w:val="000080"/>
                <w:sz w:val="21"/>
                <w:szCs w:val="21"/>
              </w:rPr>
            </w:pPr>
            <w:r w:rsidRPr="006856DE">
              <w:rPr>
                <w:color w:val="000080"/>
                <w:sz w:val="21"/>
                <w:szCs w:val="21"/>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w:t>
            </w:r>
          </w:p>
          <w:p w14:paraId="3E787666" w14:textId="77777777" w:rsidR="004D4808" w:rsidRPr="006856DE" w:rsidRDefault="004D4808" w:rsidP="004D4808">
            <w:pPr>
              <w:pStyle w:val="Default"/>
              <w:jc w:val="both"/>
              <w:rPr>
                <w:color w:val="000080"/>
                <w:sz w:val="21"/>
                <w:szCs w:val="21"/>
              </w:rPr>
            </w:pPr>
            <w:r w:rsidRPr="006856DE">
              <w:rPr>
                <w:color w:val="000080"/>
                <w:sz w:val="21"/>
                <w:szCs w:val="21"/>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7" w:anchor="dst101309" w:history="1">
              <w:r w:rsidRPr="006856DE">
                <w:rPr>
                  <w:color w:val="000080"/>
                  <w:sz w:val="21"/>
                  <w:szCs w:val="21"/>
                </w:rPr>
                <w:t>статьей 95</w:t>
              </w:r>
            </w:hyperlink>
            <w:r w:rsidRPr="006856DE">
              <w:rPr>
                <w:color w:val="000080"/>
                <w:sz w:val="21"/>
                <w:szCs w:val="21"/>
              </w:rPr>
              <w:t> Федерального закона от 05.04.2013 № 44-ФЗ.</w:t>
            </w:r>
          </w:p>
          <w:p w14:paraId="2E630158" w14:textId="77777777" w:rsidR="004D4808" w:rsidRPr="006856DE" w:rsidRDefault="004D4808" w:rsidP="004D4808">
            <w:pPr>
              <w:pStyle w:val="Default"/>
              <w:jc w:val="both"/>
              <w:rPr>
                <w:color w:val="000080"/>
                <w:sz w:val="21"/>
                <w:szCs w:val="21"/>
              </w:rPr>
            </w:pPr>
            <w:r w:rsidRPr="006856DE">
              <w:rPr>
                <w:color w:val="000080"/>
                <w:sz w:val="21"/>
                <w:szCs w:val="21"/>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Федерального закона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28" w:anchor="dst3028" w:history="1">
              <w:r w:rsidRPr="006856DE">
                <w:rPr>
                  <w:color w:val="000080"/>
                  <w:sz w:val="21"/>
                  <w:szCs w:val="21"/>
                </w:rPr>
                <w:t>пунктом 1 части 1.1</w:t>
              </w:r>
            </w:hyperlink>
            <w:r w:rsidRPr="006856DE">
              <w:rPr>
                <w:color w:val="000080"/>
                <w:sz w:val="21"/>
                <w:szCs w:val="21"/>
              </w:rPr>
              <w:t>  статьи 96 Федерального закона от 05.04.2013 № 44-ФЗ.</w:t>
            </w:r>
          </w:p>
          <w:p w14:paraId="27376217" w14:textId="77777777" w:rsidR="004D4808" w:rsidRPr="006856DE" w:rsidRDefault="004D4808" w:rsidP="004D4808">
            <w:pPr>
              <w:pStyle w:val="Default"/>
              <w:jc w:val="both"/>
              <w:rPr>
                <w:color w:val="000080"/>
                <w:sz w:val="21"/>
                <w:szCs w:val="21"/>
              </w:rPr>
            </w:pPr>
            <w:r w:rsidRPr="006856DE">
              <w:rPr>
                <w:color w:val="000080"/>
                <w:sz w:val="21"/>
                <w:szCs w:val="21"/>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2BACD06" w14:textId="77777777" w:rsidR="004D4808" w:rsidRPr="006856DE" w:rsidRDefault="004D4808" w:rsidP="004D4808">
            <w:pPr>
              <w:pStyle w:val="Default"/>
              <w:jc w:val="both"/>
              <w:rPr>
                <w:color w:val="000080"/>
                <w:sz w:val="21"/>
                <w:szCs w:val="21"/>
              </w:rPr>
            </w:pPr>
            <w:r w:rsidRPr="006856DE">
              <w:rPr>
                <w:color w:val="000080"/>
                <w:sz w:val="21"/>
                <w:szCs w:val="21"/>
              </w:rPr>
              <w:t>В случае, если предложенные в заявке участника закупки цена, сумма цен единиц товара, работы, услуги снижены на 25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9" w:anchor="dst100437" w:history="1">
              <w:r w:rsidRPr="006856DE">
                <w:rPr>
                  <w:color w:val="000080"/>
                  <w:sz w:val="21"/>
                  <w:szCs w:val="21"/>
                </w:rPr>
                <w:t>статьи 37</w:t>
              </w:r>
            </w:hyperlink>
            <w:r w:rsidRPr="006856DE">
              <w:rPr>
                <w:color w:val="000080"/>
                <w:sz w:val="21"/>
                <w:szCs w:val="21"/>
              </w:rPr>
              <w:t> Федерального закона от 05.04.2013 № 44-ФЗ.</w:t>
            </w:r>
          </w:p>
          <w:p w14:paraId="2358094B" w14:textId="77777777" w:rsidR="004D4808" w:rsidRPr="006856DE" w:rsidRDefault="004D4808" w:rsidP="004D4808">
            <w:pPr>
              <w:pStyle w:val="Default"/>
              <w:jc w:val="both"/>
              <w:rPr>
                <w:color w:val="000080"/>
                <w:sz w:val="21"/>
                <w:szCs w:val="21"/>
              </w:rPr>
            </w:pPr>
            <w:r w:rsidRPr="006856DE">
              <w:rPr>
                <w:color w:val="000080"/>
                <w:sz w:val="21"/>
                <w:szCs w:val="21"/>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0" w:anchor="dst1111" w:history="1">
              <w:r w:rsidRPr="006856DE">
                <w:rPr>
                  <w:color w:val="000080"/>
                  <w:sz w:val="21"/>
                  <w:szCs w:val="21"/>
                </w:rPr>
                <w:t>частями 7.2</w:t>
              </w:r>
            </w:hyperlink>
            <w:r w:rsidRPr="006856DE">
              <w:rPr>
                <w:color w:val="000080"/>
                <w:sz w:val="21"/>
                <w:szCs w:val="21"/>
              </w:rPr>
              <w:t> и </w:t>
            </w:r>
            <w:hyperlink r:id="rId31" w:anchor="dst1112" w:history="1">
              <w:r w:rsidRPr="006856DE">
                <w:rPr>
                  <w:color w:val="000080"/>
                  <w:sz w:val="21"/>
                  <w:szCs w:val="21"/>
                </w:rPr>
                <w:t>7.3</w:t>
              </w:r>
            </w:hyperlink>
            <w:r w:rsidRPr="006856DE">
              <w:rPr>
                <w:color w:val="000080"/>
                <w:sz w:val="21"/>
                <w:szCs w:val="21"/>
              </w:rPr>
              <w:t xml:space="preserve">  статьи 96 Федерального закона от 05.04.2013 № 44-ФЗ. </w:t>
            </w:r>
          </w:p>
          <w:p w14:paraId="036938DF" w14:textId="77777777" w:rsidR="004D4808" w:rsidRPr="006856DE" w:rsidRDefault="004D4808" w:rsidP="004D4808">
            <w:pPr>
              <w:pStyle w:val="Default"/>
              <w:jc w:val="both"/>
              <w:rPr>
                <w:color w:val="000080"/>
                <w:sz w:val="21"/>
                <w:szCs w:val="21"/>
              </w:rPr>
            </w:pPr>
            <w:r w:rsidRPr="006856DE">
              <w:rPr>
                <w:color w:val="000080"/>
                <w:sz w:val="21"/>
                <w:szCs w:val="21"/>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2" w:anchor="dst1111" w:history="1">
              <w:r w:rsidRPr="006856DE">
                <w:rPr>
                  <w:color w:val="000080"/>
                  <w:sz w:val="21"/>
                  <w:szCs w:val="21"/>
                </w:rPr>
                <w:t>частями 7.2</w:t>
              </w:r>
            </w:hyperlink>
            <w:r w:rsidRPr="006856DE">
              <w:rPr>
                <w:color w:val="000080"/>
                <w:sz w:val="21"/>
                <w:szCs w:val="21"/>
              </w:rPr>
              <w:t> и </w:t>
            </w:r>
            <w:hyperlink r:id="rId33" w:anchor="dst1112" w:history="1">
              <w:r w:rsidRPr="006856DE">
                <w:rPr>
                  <w:color w:val="000080"/>
                  <w:sz w:val="21"/>
                  <w:szCs w:val="21"/>
                </w:rPr>
                <w:t>7.3</w:t>
              </w:r>
            </w:hyperlink>
            <w:r w:rsidRPr="006856DE">
              <w:rPr>
                <w:color w:val="000080"/>
                <w:sz w:val="21"/>
                <w:szCs w:val="21"/>
              </w:rPr>
              <w:t>  статьи 96 Федерального закона от 05.04.2013 № 44-ФЗ.</w:t>
            </w:r>
          </w:p>
          <w:p w14:paraId="76B78672" w14:textId="77777777" w:rsidR="004D4808" w:rsidRPr="006856DE" w:rsidRDefault="004D4808" w:rsidP="004D4808">
            <w:pPr>
              <w:shd w:val="clear" w:color="auto" w:fill="FFFFFF"/>
              <w:spacing w:after="0" w:line="240" w:lineRule="auto"/>
              <w:jc w:val="both"/>
              <w:rPr>
                <w:rFonts w:ascii="Times New Roman" w:eastAsia="Times New Roman" w:hAnsi="Times New Roman" w:cs="Times New Roman"/>
                <w:color w:val="000080"/>
                <w:sz w:val="21"/>
                <w:szCs w:val="21"/>
                <w:lang w:eastAsia="ru-RU"/>
              </w:rPr>
            </w:pPr>
            <w:r w:rsidRPr="006856DE">
              <w:rPr>
                <w:rFonts w:ascii="Times New Roman" w:eastAsia="Times New Roman" w:hAnsi="Times New Roman" w:cs="Times New Roman"/>
                <w:color w:val="000080"/>
                <w:sz w:val="21"/>
                <w:szCs w:val="21"/>
                <w:lang w:eastAsia="ru-RU"/>
              </w:rPr>
              <w:t xml:space="preserve">Положения </w:t>
            </w:r>
            <w:r w:rsidRPr="006856DE">
              <w:rPr>
                <w:rFonts w:ascii="Times New Roman" w:hAnsi="Times New Roman" w:cs="Times New Roman"/>
                <w:color w:val="000080"/>
                <w:sz w:val="21"/>
                <w:szCs w:val="21"/>
              </w:rPr>
              <w:t>Федерального закона от 05.04.2013 № 44-ФЗ</w:t>
            </w:r>
            <w:r w:rsidRPr="006856DE">
              <w:rPr>
                <w:rFonts w:ascii="Times New Roman" w:eastAsia="Times New Roman" w:hAnsi="Times New Roman" w:cs="Times New Roman"/>
                <w:color w:val="000080"/>
                <w:sz w:val="21"/>
                <w:szCs w:val="21"/>
                <w:lang w:eastAsia="ru-RU"/>
              </w:rPr>
              <w:t xml:space="preserve"> об обеспечении исполнения контракта, включая положения о предоставлении такого обеспечения с учетом положений </w:t>
            </w:r>
            <w:hyperlink r:id="rId34" w:anchor="dst100437" w:history="1">
              <w:r w:rsidRPr="006856DE">
                <w:rPr>
                  <w:rFonts w:ascii="Times New Roman" w:eastAsia="Times New Roman" w:hAnsi="Times New Roman" w:cs="Times New Roman"/>
                  <w:color w:val="000080"/>
                  <w:sz w:val="21"/>
                  <w:szCs w:val="21"/>
                  <w:lang w:eastAsia="ru-RU"/>
                </w:rPr>
                <w:t>статьи 37</w:t>
              </w:r>
            </w:hyperlink>
            <w:r w:rsidRPr="006856DE">
              <w:rPr>
                <w:rFonts w:ascii="Times New Roman" w:eastAsia="Times New Roman" w:hAnsi="Times New Roman" w:cs="Times New Roman"/>
                <w:color w:val="000080"/>
                <w:sz w:val="21"/>
                <w:szCs w:val="21"/>
                <w:lang w:eastAsia="ru-RU"/>
              </w:rPr>
              <w:t> </w:t>
            </w:r>
            <w:r w:rsidRPr="006856DE">
              <w:rPr>
                <w:rFonts w:ascii="Times New Roman" w:hAnsi="Times New Roman" w:cs="Times New Roman"/>
                <w:color w:val="000080"/>
                <w:sz w:val="21"/>
                <w:szCs w:val="21"/>
              </w:rPr>
              <w:t>Федерального закона от 05.04.2013 № 44-ФЗ</w:t>
            </w:r>
            <w:r w:rsidRPr="006856DE">
              <w:rPr>
                <w:rFonts w:ascii="Times New Roman" w:eastAsia="Times New Roman" w:hAnsi="Times New Roman" w:cs="Times New Roman"/>
                <w:color w:val="000080"/>
                <w:sz w:val="21"/>
                <w:szCs w:val="21"/>
                <w:lang w:eastAsia="ru-RU"/>
              </w:rPr>
              <w:t xml:space="preserve"> не применяются в случае:</w:t>
            </w:r>
          </w:p>
          <w:p w14:paraId="79ADAF88" w14:textId="77777777" w:rsidR="004D4808" w:rsidRPr="006856DE" w:rsidRDefault="004D4808" w:rsidP="004D4808">
            <w:pPr>
              <w:spacing w:after="0" w:line="240" w:lineRule="auto"/>
              <w:jc w:val="both"/>
              <w:rPr>
                <w:rFonts w:ascii="Times New Roman" w:eastAsia="Times New Roman" w:hAnsi="Times New Roman" w:cs="Times New Roman"/>
                <w:color w:val="000080"/>
                <w:sz w:val="21"/>
                <w:szCs w:val="21"/>
                <w:lang w:eastAsia="ru-RU"/>
              </w:rPr>
            </w:pPr>
            <w:r w:rsidRPr="006856DE">
              <w:rPr>
                <w:rFonts w:ascii="Times New Roman" w:eastAsia="Times New Roman" w:hAnsi="Times New Roman" w:cs="Times New Roman"/>
                <w:color w:val="000080"/>
                <w:sz w:val="21"/>
                <w:szCs w:val="21"/>
                <w:lang w:eastAsia="ru-RU"/>
              </w:rPr>
              <w:t>1) заключения контракта с участником закупки, который является казенным учреждением;</w:t>
            </w:r>
          </w:p>
          <w:p w14:paraId="1733F8CF" w14:textId="77777777" w:rsidR="004D4808" w:rsidRPr="006856DE" w:rsidRDefault="004D4808" w:rsidP="004D4808">
            <w:pPr>
              <w:spacing w:after="0" w:line="240" w:lineRule="auto"/>
              <w:jc w:val="both"/>
              <w:rPr>
                <w:rFonts w:ascii="Times New Roman" w:eastAsia="Times New Roman" w:hAnsi="Times New Roman" w:cs="Times New Roman"/>
                <w:color w:val="000080"/>
                <w:sz w:val="21"/>
                <w:szCs w:val="21"/>
                <w:lang w:eastAsia="ru-RU"/>
              </w:rPr>
            </w:pPr>
            <w:r w:rsidRPr="006856DE">
              <w:rPr>
                <w:rFonts w:ascii="Times New Roman" w:eastAsia="Times New Roman" w:hAnsi="Times New Roman" w:cs="Times New Roman"/>
                <w:color w:val="000080"/>
                <w:sz w:val="21"/>
                <w:szCs w:val="21"/>
                <w:lang w:eastAsia="ru-RU"/>
              </w:rPr>
              <w:t>2) осуществления закупки услуги по предоставлению кредита;</w:t>
            </w:r>
          </w:p>
          <w:p w14:paraId="3FDCCF2D" w14:textId="77777777" w:rsidR="004D4808" w:rsidRPr="006856DE" w:rsidRDefault="004D4808" w:rsidP="004D4808">
            <w:pPr>
              <w:spacing w:after="0" w:line="240" w:lineRule="auto"/>
              <w:jc w:val="both"/>
              <w:rPr>
                <w:rFonts w:ascii="Times New Roman" w:eastAsia="Times New Roman" w:hAnsi="Times New Roman" w:cs="Times New Roman"/>
                <w:color w:val="000080"/>
                <w:sz w:val="21"/>
                <w:szCs w:val="21"/>
                <w:lang w:eastAsia="ru-RU"/>
              </w:rPr>
            </w:pPr>
            <w:r w:rsidRPr="006856DE">
              <w:rPr>
                <w:rFonts w:ascii="Times New Roman" w:eastAsia="Times New Roman" w:hAnsi="Times New Roman" w:cs="Times New Roman"/>
                <w:color w:val="000080"/>
                <w:sz w:val="21"/>
                <w:szCs w:val="21"/>
                <w:lang w:eastAsia="ru-RU"/>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772F5850" w14:textId="1504D11C" w:rsidR="004D4808" w:rsidRPr="00214458" w:rsidRDefault="004D4808" w:rsidP="004D4808">
            <w:pPr>
              <w:pStyle w:val="Default"/>
              <w:jc w:val="both"/>
              <w:rPr>
                <w:i/>
                <w:iCs/>
                <w:color w:val="FF0000"/>
                <w:sz w:val="21"/>
                <w:szCs w:val="21"/>
              </w:rPr>
            </w:pPr>
            <w:r w:rsidRPr="006856DE">
              <w:rPr>
                <w:rFonts w:eastAsia="Times New Roman"/>
                <w:color w:val="000080"/>
                <w:sz w:val="21"/>
                <w:szCs w:val="21"/>
                <w:lang w:eastAsia="ru-RU"/>
              </w:rPr>
              <w:t>Участник закупки, с которым заключается контракт по результатам определения поставщика (подрядчика, исполнителя) в соответствии с </w:t>
            </w:r>
            <w:hyperlink r:id="rId35" w:anchor="dst101858" w:history="1">
              <w:r w:rsidRPr="006856DE">
                <w:rPr>
                  <w:rFonts w:eastAsia="Times New Roman"/>
                  <w:color w:val="000080"/>
                  <w:sz w:val="21"/>
                  <w:szCs w:val="21"/>
                  <w:lang w:eastAsia="ru-RU"/>
                </w:rPr>
                <w:t>пунктом 1 части 1 статьи 30</w:t>
              </w:r>
            </w:hyperlink>
            <w:r w:rsidRPr="006856DE">
              <w:rPr>
                <w:rFonts w:eastAsia="Times New Roman"/>
                <w:color w:val="000080"/>
                <w:sz w:val="21"/>
                <w:szCs w:val="21"/>
                <w:lang w:eastAsia="ru-RU"/>
              </w:rPr>
              <w:t> </w:t>
            </w:r>
            <w:r w:rsidRPr="006856DE">
              <w:rPr>
                <w:color w:val="000080"/>
                <w:sz w:val="21"/>
                <w:szCs w:val="21"/>
              </w:rPr>
              <w:t>Федерального закона от 05.04.2013 № 44-ФЗ</w:t>
            </w:r>
            <w:r w:rsidRPr="006856DE">
              <w:rPr>
                <w:rFonts w:eastAsia="Times New Roman"/>
                <w:color w:val="000080"/>
                <w:sz w:val="21"/>
                <w:szCs w:val="21"/>
                <w:lang w:eastAsia="ru-RU"/>
              </w:rPr>
              <w:t>, освобождается от предоставления обеспечения исполнения контракта, в том числе с учетом положений </w:t>
            </w:r>
            <w:hyperlink r:id="rId36" w:anchor="dst100437" w:history="1">
              <w:r w:rsidRPr="006856DE">
                <w:rPr>
                  <w:rFonts w:eastAsia="Times New Roman"/>
                  <w:color w:val="000080"/>
                  <w:sz w:val="21"/>
                  <w:szCs w:val="21"/>
                  <w:lang w:eastAsia="ru-RU"/>
                </w:rPr>
                <w:t>статьи 37</w:t>
              </w:r>
            </w:hyperlink>
            <w:r w:rsidRPr="006856DE">
              <w:rPr>
                <w:rFonts w:eastAsia="Times New Roman"/>
                <w:color w:val="000080"/>
                <w:sz w:val="21"/>
                <w:szCs w:val="21"/>
                <w:lang w:eastAsia="ru-RU"/>
              </w:rPr>
              <w:t> </w:t>
            </w:r>
            <w:r w:rsidRPr="006856DE">
              <w:rPr>
                <w:color w:val="000080"/>
                <w:sz w:val="21"/>
                <w:szCs w:val="21"/>
              </w:rPr>
              <w:t>Федерального закона от 05.04.2013 № 44-ФЗ</w:t>
            </w:r>
            <w:r w:rsidRPr="006856DE">
              <w:rPr>
                <w:rFonts w:eastAsia="Times New Roman"/>
                <w:color w:val="000080"/>
                <w:sz w:val="21"/>
                <w:szCs w:val="21"/>
                <w:lang w:eastAsia="ru-RU"/>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Pr="006856DE">
              <w:rPr>
                <w:color w:val="000080"/>
                <w:sz w:val="21"/>
                <w:szCs w:val="21"/>
              </w:rPr>
              <w:t>Федерального закона от 05.04.2013 № 44-ФЗ</w:t>
            </w:r>
            <w:r w:rsidRPr="006856DE">
              <w:rPr>
                <w:rFonts w:eastAsia="Times New Roman"/>
                <w:color w:val="000080"/>
                <w:sz w:val="21"/>
                <w:szCs w:val="21"/>
                <w:lang w:eastAsia="ru-RU"/>
              </w:rPr>
              <w:t xml:space="preserve">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R="004D4808" w:rsidRPr="00214458" w14:paraId="58286418" w14:textId="77777777" w:rsidTr="000B536F">
        <w:tc>
          <w:tcPr>
            <w:tcW w:w="710" w:type="dxa"/>
            <w:tcBorders>
              <w:top w:val="single" w:sz="4" w:space="0" w:color="auto"/>
              <w:left w:val="single" w:sz="4" w:space="0" w:color="auto"/>
              <w:bottom w:val="single" w:sz="4" w:space="0" w:color="auto"/>
              <w:right w:val="single" w:sz="4" w:space="0" w:color="auto"/>
            </w:tcBorders>
          </w:tcPr>
          <w:p w14:paraId="4AF9C16A" w14:textId="630C3B56"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15.</w:t>
            </w:r>
          </w:p>
        </w:tc>
        <w:tc>
          <w:tcPr>
            <w:tcW w:w="3118" w:type="dxa"/>
            <w:tcBorders>
              <w:top w:val="single" w:sz="4" w:space="0" w:color="auto"/>
              <w:left w:val="single" w:sz="4" w:space="0" w:color="auto"/>
              <w:bottom w:val="single" w:sz="4" w:space="0" w:color="auto"/>
              <w:right w:val="single" w:sz="4" w:space="0" w:color="auto"/>
            </w:tcBorders>
          </w:tcPr>
          <w:p w14:paraId="6A7DD9CB" w14:textId="1426045A" w:rsidR="004D4808" w:rsidRPr="00214458" w:rsidRDefault="004D4808" w:rsidP="004D4808">
            <w:pPr>
              <w:spacing w:after="0" w:line="240" w:lineRule="auto"/>
              <w:jc w:val="center"/>
              <w:rPr>
                <w:rFonts w:ascii="Times New Roman" w:eastAsia="Times New Roman" w:hAnsi="Times New Roman" w:cs="Times New Roman"/>
                <w:b/>
                <w:color w:val="FF0000"/>
                <w:sz w:val="21"/>
                <w:szCs w:val="21"/>
                <w:lang w:eastAsia="ru-RU"/>
              </w:rPr>
            </w:pPr>
            <w:r w:rsidRPr="00214458">
              <w:rPr>
                <w:rFonts w:ascii="Times New Roman" w:eastAsia="Times New Roman" w:hAnsi="Times New Roman" w:cs="Times New Roman"/>
                <w:b/>
                <w:sz w:val="21"/>
                <w:szCs w:val="21"/>
                <w:lang w:eastAsia="ru-RU"/>
              </w:rPr>
              <w:t>Размер обеспечения гарантийных обязательств</w:t>
            </w:r>
          </w:p>
        </w:tc>
        <w:tc>
          <w:tcPr>
            <w:tcW w:w="6096" w:type="dxa"/>
            <w:tcBorders>
              <w:top w:val="single" w:sz="4" w:space="0" w:color="auto"/>
              <w:left w:val="single" w:sz="4" w:space="0" w:color="auto"/>
              <w:bottom w:val="single" w:sz="4" w:space="0" w:color="auto"/>
              <w:right w:val="single" w:sz="4" w:space="0" w:color="auto"/>
            </w:tcBorders>
          </w:tcPr>
          <w:p w14:paraId="79193C3A" w14:textId="55E49C06" w:rsidR="004D4808" w:rsidRPr="00214458" w:rsidRDefault="004D4808" w:rsidP="00DD6C4A">
            <w:pPr>
              <w:autoSpaceDE w:val="0"/>
              <w:autoSpaceDN w:val="0"/>
              <w:adjustRightInd w:val="0"/>
              <w:spacing w:after="0" w:line="240" w:lineRule="auto"/>
              <w:jc w:val="both"/>
              <w:rPr>
                <w:rFonts w:ascii="Times New Roman" w:eastAsia="Times New Roman" w:hAnsi="Times New Roman" w:cs="Times New Roman"/>
                <w:sz w:val="21"/>
                <w:szCs w:val="21"/>
                <w:lang w:eastAsia="ru-RU"/>
              </w:rPr>
            </w:pPr>
            <w:r w:rsidRPr="00DB51D3">
              <w:rPr>
                <w:rFonts w:ascii="Times New Roman" w:hAnsi="Times New Roman" w:cs="Times New Roman"/>
                <w:b/>
                <w:bCs/>
                <w:sz w:val="24"/>
                <w:szCs w:val="24"/>
              </w:rPr>
              <w:t>Размер обеспечения гарантийных обязательств</w:t>
            </w:r>
            <w:r w:rsidRPr="0069217D">
              <w:rPr>
                <w:rFonts w:ascii="Times New Roman" w:hAnsi="Times New Roman" w:cs="Times New Roman"/>
                <w:bCs/>
                <w:sz w:val="24"/>
                <w:szCs w:val="24"/>
              </w:rPr>
              <w:t xml:space="preserve">: </w:t>
            </w:r>
            <w:r w:rsidR="00DD6C4A">
              <w:rPr>
                <w:rFonts w:ascii="Times New Roman" w:hAnsi="Times New Roman" w:cs="Times New Roman"/>
                <w:bCs/>
                <w:sz w:val="24"/>
                <w:szCs w:val="24"/>
              </w:rPr>
              <w:t xml:space="preserve">     </w:t>
            </w:r>
            <w:r>
              <w:rPr>
                <w:rFonts w:ascii="Times New Roman" w:hAnsi="Times New Roman" w:cs="Times New Roman"/>
                <w:bCs/>
                <w:sz w:val="24"/>
                <w:szCs w:val="24"/>
              </w:rPr>
              <w:t> </w:t>
            </w:r>
            <w:r w:rsidR="00DD6C4A">
              <w:rPr>
                <w:rFonts w:ascii="Times New Roman" w:hAnsi="Times New Roman" w:cs="Times New Roman"/>
                <w:bCs/>
                <w:sz w:val="24"/>
                <w:szCs w:val="24"/>
              </w:rPr>
              <w:t>15 000</w:t>
            </w:r>
            <w:r w:rsidR="001E22D8">
              <w:rPr>
                <w:rFonts w:ascii="Times New Roman" w:hAnsi="Times New Roman" w:cs="Times New Roman"/>
                <w:bCs/>
                <w:sz w:val="24"/>
                <w:szCs w:val="24"/>
              </w:rPr>
              <w:t>,0</w:t>
            </w:r>
            <w:r w:rsidRPr="0069217D">
              <w:rPr>
                <w:rFonts w:ascii="Times New Roman" w:hAnsi="Times New Roman" w:cs="Times New Roman"/>
                <w:bCs/>
                <w:sz w:val="24"/>
                <w:szCs w:val="24"/>
              </w:rPr>
              <w:t xml:space="preserve"> руб., что составляет 0,</w:t>
            </w:r>
            <w:r w:rsidR="00DD6C4A">
              <w:rPr>
                <w:rFonts w:ascii="Times New Roman" w:hAnsi="Times New Roman" w:cs="Times New Roman"/>
                <w:bCs/>
                <w:sz w:val="24"/>
                <w:szCs w:val="24"/>
              </w:rPr>
              <w:t>1</w:t>
            </w:r>
            <w:r w:rsidRPr="0069217D">
              <w:rPr>
                <w:rFonts w:ascii="Times New Roman" w:hAnsi="Times New Roman" w:cs="Times New Roman"/>
                <w:bCs/>
                <w:sz w:val="24"/>
                <w:szCs w:val="24"/>
              </w:rPr>
              <w:t>% от начальной (максимальной) цены контракта</w:t>
            </w:r>
            <w:r>
              <w:rPr>
                <w:rFonts w:ascii="Times New Roman" w:hAnsi="Times New Roman" w:cs="Times New Roman"/>
                <w:bCs/>
                <w:sz w:val="24"/>
                <w:szCs w:val="24"/>
              </w:rPr>
              <w:t>.</w:t>
            </w:r>
          </w:p>
        </w:tc>
      </w:tr>
      <w:tr w:rsidR="004D4808" w:rsidRPr="00214458" w14:paraId="2E842340" w14:textId="77777777" w:rsidTr="000B536F">
        <w:tc>
          <w:tcPr>
            <w:tcW w:w="710" w:type="dxa"/>
            <w:tcBorders>
              <w:top w:val="single" w:sz="4" w:space="0" w:color="auto"/>
              <w:left w:val="single" w:sz="4" w:space="0" w:color="auto"/>
              <w:bottom w:val="single" w:sz="4" w:space="0" w:color="auto"/>
              <w:right w:val="single" w:sz="4" w:space="0" w:color="auto"/>
            </w:tcBorders>
          </w:tcPr>
          <w:p w14:paraId="558D0986" w14:textId="18DCF991"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15.1.</w:t>
            </w:r>
          </w:p>
        </w:tc>
        <w:tc>
          <w:tcPr>
            <w:tcW w:w="3118" w:type="dxa"/>
            <w:tcBorders>
              <w:top w:val="single" w:sz="4" w:space="0" w:color="auto"/>
              <w:left w:val="single" w:sz="4" w:space="0" w:color="auto"/>
              <w:bottom w:val="single" w:sz="4" w:space="0" w:color="auto"/>
              <w:right w:val="single" w:sz="4" w:space="0" w:color="auto"/>
            </w:tcBorders>
          </w:tcPr>
          <w:p w14:paraId="1EB34D99" w14:textId="11BAF13E"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Порядок предоставления обеспечения гарантийных обязательств, требования к такому обеспечению (если требование обеспечения гарантийных обязательств установлено в соответствии со </w:t>
            </w:r>
            <w:hyperlink r:id="rId37" w:anchor="dst101344" w:history="1">
              <w:r w:rsidRPr="00214458">
                <w:rPr>
                  <w:rFonts w:ascii="Times New Roman" w:eastAsia="Times New Roman" w:hAnsi="Times New Roman" w:cs="Times New Roman"/>
                  <w:b/>
                  <w:sz w:val="21"/>
                  <w:szCs w:val="21"/>
                  <w:lang w:eastAsia="ru-RU"/>
                </w:rPr>
                <w:t>статьей 96</w:t>
              </w:r>
            </w:hyperlink>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23D650D3" w14:textId="77777777" w:rsidR="004D4808" w:rsidRPr="006856DE" w:rsidRDefault="004D4808" w:rsidP="004D4808">
            <w:pPr>
              <w:pStyle w:val="Default"/>
              <w:jc w:val="both"/>
              <w:rPr>
                <w:color w:val="000080"/>
                <w:sz w:val="21"/>
                <w:szCs w:val="21"/>
              </w:rPr>
            </w:pPr>
            <w:r w:rsidRPr="006856DE">
              <w:rPr>
                <w:color w:val="000080"/>
                <w:sz w:val="21"/>
                <w:szCs w:val="21"/>
              </w:rPr>
              <w:t>Гарантийные обязательства могут обеспечиваться предоставлением независимой гарантии, соответствующей </w:t>
            </w:r>
            <w:hyperlink r:id="rId38" w:anchor="dst56" w:history="1">
              <w:r w:rsidRPr="006856DE">
                <w:rPr>
                  <w:color w:val="000080"/>
                  <w:sz w:val="21"/>
                  <w:szCs w:val="21"/>
                </w:rPr>
                <w:t>требованиям статьи 45</w:t>
              </w:r>
            </w:hyperlink>
            <w:r w:rsidRPr="006856DE">
              <w:rPr>
                <w:color w:val="000080"/>
                <w:sz w:val="21"/>
                <w:szCs w:val="21"/>
              </w:rPr>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6FE7705D" w14:textId="7390BC65" w:rsidR="004D4808" w:rsidRPr="006856DE" w:rsidRDefault="004D4808" w:rsidP="004D4808">
            <w:pPr>
              <w:pStyle w:val="Default"/>
              <w:jc w:val="both"/>
              <w:rPr>
                <w:rFonts w:eastAsia="Calibri"/>
                <w:b/>
                <w:bCs/>
                <w:color w:val="000080"/>
                <w:sz w:val="21"/>
                <w:szCs w:val="21"/>
                <w:lang w:eastAsia="ru-RU"/>
              </w:rPr>
            </w:pPr>
            <w:r w:rsidRPr="006856DE">
              <w:rPr>
                <w:rFonts w:eastAsia="Calibri"/>
                <w:b/>
                <w:bCs/>
                <w:color w:val="000080"/>
                <w:sz w:val="21"/>
                <w:szCs w:val="21"/>
                <w:lang w:eastAsia="ru-RU"/>
              </w:rPr>
              <w:t xml:space="preserve">Условия независимой гарантии указаны в разделе 13.2. </w:t>
            </w:r>
          </w:p>
          <w:p w14:paraId="1CCE8517" w14:textId="77777777" w:rsidR="004D4808" w:rsidRPr="006856DE" w:rsidRDefault="004D4808" w:rsidP="004D4808">
            <w:pPr>
              <w:pStyle w:val="Default"/>
              <w:jc w:val="both"/>
              <w:rPr>
                <w:color w:val="000080"/>
                <w:sz w:val="21"/>
                <w:szCs w:val="21"/>
              </w:rPr>
            </w:pPr>
            <w:r w:rsidRPr="006856DE">
              <w:rPr>
                <w:color w:val="000080"/>
                <w:sz w:val="21"/>
                <w:szCs w:val="21"/>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w:t>
            </w:r>
          </w:p>
          <w:p w14:paraId="39D48D03" w14:textId="77777777" w:rsidR="004D4808" w:rsidRPr="006856DE" w:rsidRDefault="004D4808" w:rsidP="004D4808">
            <w:pPr>
              <w:pStyle w:val="Default"/>
              <w:jc w:val="both"/>
              <w:rPr>
                <w:color w:val="000080"/>
                <w:sz w:val="21"/>
                <w:szCs w:val="21"/>
              </w:rPr>
            </w:pPr>
            <w:r w:rsidRPr="006856DE">
              <w:rPr>
                <w:color w:val="000080"/>
                <w:sz w:val="21"/>
                <w:szCs w:val="21"/>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39" w:anchor="dst101309" w:history="1">
              <w:r w:rsidRPr="006856DE">
                <w:rPr>
                  <w:color w:val="000080"/>
                  <w:sz w:val="21"/>
                  <w:szCs w:val="21"/>
                </w:rPr>
                <w:t>статьей 95</w:t>
              </w:r>
            </w:hyperlink>
            <w:r w:rsidRPr="006856DE">
              <w:rPr>
                <w:color w:val="000080"/>
                <w:sz w:val="21"/>
                <w:szCs w:val="21"/>
              </w:rPr>
              <w:t> Федерального закона от 05.04.2013 № 44-ФЗ.</w:t>
            </w:r>
          </w:p>
          <w:p w14:paraId="2A3274C6" w14:textId="77777777" w:rsidR="004D4808" w:rsidRPr="006856DE" w:rsidRDefault="004D4808" w:rsidP="004D4808">
            <w:pPr>
              <w:pStyle w:val="Default"/>
              <w:jc w:val="both"/>
              <w:rPr>
                <w:color w:val="000080"/>
                <w:sz w:val="21"/>
                <w:szCs w:val="21"/>
              </w:rPr>
            </w:pPr>
            <w:r w:rsidRPr="006856DE">
              <w:rPr>
                <w:color w:val="000080"/>
                <w:sz w:val="21"/>
                <w:szCs w:val="21"/>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6CB68ABF" w14:textId="77777777" w:rsidR="004D4808" w:rsidRPr="006856DE" w:rsidRDefault="004D4808" w:rsidP="004D4808">
            <w:pPr>
              <w:pStyle w:val="Default"/>
              <w:jc w:val="both"/>
              <w:rPr>
                <w:color w:val="000080"/>
                <w:sz w:val="21"/>
                <w:szCs w:val="21"/>
              </w:rPr>
            </w:pPr>
            <w:r w:rsidRPr="006856DE">
              <w:rPr>
                <w:color w:val="000080"/>
                <w:sz w:val="21"/>
                <w:szCs w:val="21"/>
              </w:rPr>
              <w:t>Положения Федерального закона от 05.04.2013 № 44-ФЗ об обеспечении гарантийных обязательств не применяются в случае:</w:t>
            </w:r>
          </w:p>
          <w:p w14:paraId="31F5B1C8" w14:textId="77777777" w:rsidR="004D4808" w:rsidRPr="006856DE" w:rsidRDefault="004D4808" w:rsidP="004D4808">
            <w:pPr>
              <w:pStyle w:val="Default"/>
              <w:jc w:val="both"/>
              <w:rPr>
                <w:color w:val="000080"/>
                <w:sz w:val="21"/>
                <w:szCs w:val="21"/>
              </w:rPr>
            </w:pPr>
            <w:r w:rsidRPr="006856DE">
              <w:rPr>
                <w:color w:val="000080"/>
                <w:sz w:val="21"/>
                <w:szCs w:val="21"/>
              </w:rPr>
              <w:t>1) заключения контракта с участником закупки, который является казенным учреждением;</w:t>
            </w:r>
          </w:p>
          <w:p w14:paraId="39B20AD1" w14:textId="77777777" w:rsidR="004D4808" w:rsidRPr="006856DE" w:rsidRDefault="004D4808" w:rsidP="004D4808">
            <w:pPr>
              <w:pStyle w:val="Default"/>
              <w:jc w:val="both"/>
              <w:rPr>
                <w:color w:val="000080"/>
                <w:sz w:val="21"/>
                <w:szCs w:val="21"/>
              </w:rPr>
            </w:pPr>
            <w:r w:rsidRPr="006856DE">
              <w:rPr>
                <w:color w:val="000080"/>
                <w:sz w:val="21"/>
                <w:szCs w:val="21"/>
              </w:rPr>
              <w:t>2) осуществления закупки услуги по предоставлению кредита;</w:t>
            </w:r>
          </w:p>
          <w:p w14:paraId="7E55C080" w14:textId="77777777" w:rsidR="004D4808" w:rsidRPr="006856DE" w:rsidRDefault="004D4808" w:rsidP="004D4808">
            <w:pPr>
              <w:pStyle w:val="Default"/>
              <w:jc w:val="both"/>
              <w:rPr>
                <w:rFonts w:eastAsia="Times New Roman"/>
                <w:color w:val="000080"/>
                <w:sz w:val="21"/>
                <w:szCs w:val="21"/>
                <w:lang w:eastAsia="ru-RU"/>
              </w:rPr>
            </w:pPr>
            <w:r w:rsidRPr="006856DE">
              <w:rPr>
                <w:color w:val="000080"/>
                <w:sz w:val="21"/>
                <w:szCs w:val="21"/>
              </w:rPr>
              <w:t>3) заключения бюджетным учреждением, государственным, муниципальным унитарными предприятиями</w:t>
            </w:r>
            <w:r w:rsidRPr="006856DE">
              <w:rPr>
                <w:rFonts w:eastAsia="Times New Roman"/>
                <w:color w:val="000080"/>
                <w:sz w:val="21"/>
                <w:szCs w:val="21"/>
                <w:lang w:eastAsia="ru-RU"/>
              </w:rPr>
              <w:t xml:space="preserve"> контракта, предметом которого является выдача независимой гарантии.</w:t>
            </w:r>
          </w:p>
          <w:p w14:paraId="5FB499FB" w14:textId="3AC6E0C4" w:rsidR="004D4808" w:rsidRPr="00214458" w:rsidRDefault="004D4808" w:rsidP="004D4808">
            <w:pPr>
              <w:pStyle w:val="Default"/>
              <w:jc w:val="both"/>
              <w:rPr>
                <w:i/>
                <w:iCs/>
                <w:color w:val="0000FF"/>
                <w:sz w:val="21"/>
                <w:szCs w:val="21"/>
              </w:rPr>
            </w:pPr>
            <w:r w:rsidRPr="006856DE">
              <w:rPr>
                <w:rFonts w:eastAsia="Times New Roman"/>
                <w:color w:val="000080"/>
                <w:sz w:val="21"/>
                <w:szCs w:val="21"/>
                <w:lang w:eastAsia="ru-RU"/>
              </w:rPr>
              <w:t>Участник закупки, с которым заключается контракт по результатам определения поставщика (подрядчика, исполнителя) в соответствии с </w:t>
            </w:r>
            <w:hyperlink r:id="rId40" w:anchor="dst101858" w:history="1">
              <w:r w:rsidRPr="006856DE">
                <w:rPr>
                  <w:rFonts w:eastAsia="Times New Roman"/>
                  <w:color w:val="000080"/>
                  <w:sz w:val="21"/>
                  <w:szCs w:val="21"/>
                  <w:lang w:eastAsia="ru-RU"/>
                </w:rPr>
                <w:t>пунктом 1 части 1 статьи 30</w:t>
              </w:r>
            </w:hyperlink>
            <w:r w:rsidRPr="006856DE">
              <w:rPr>
                <w:rFonts w:eastAsia="Times New Roman"/>
                <w:color w:val="000080"/>
                <w:sz w:val="21"/>
                <w:szCs w:val="21"/>
                <w:lang w:eastAsia="ru-RU"/>
              </w:rPr>
              <w:t> </w:t>
            </w:r>
            <w:r w:rsidRPr="006856DE">
              <w:rPr>
                <w:color w:val="000080"/>
                <w:sz w:val="21"/>
                <w:szCs w:val="21"/>
              </w:rPr>
              <w:t>Федерального закона от 05.04.2013 № 44-ФЗ</w:t>
            </w:r>
            <w:r w:rsidRPr="006856DE">
              <w:rPr>
                <w:rFonts w:eastAsia="Times New Roman"/>
                <w:color w:val="000080"/>
                <w:sz w:val="21"/>
                <w:szCs w:val="21"/>
                <w:lang w:eastAsia="ru-RU"/>
              </w:rPr>
              <w:t>, освобождается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rsidR="004D4808" w:rsidRPr="00214458" w14:paraId="557D5622" w14:textId="77777777" w:rsidTr="000B536F">
        <w:tc>
          <w:tcPr>
            <w:tcW w:w="710" w:type="dxa"/>
            <w:tcBorders>
              <w:top w:val="single" w:sz="4" w:space="0" w:color="auto"/>
              <w:left w:val="single" w:sz="4" w:space="0" w:color="auto"/>
              <w:bottom w:val="single" w:sz="4" w:space="0" w:color="auto"/>
              <w:right w:val="single" w:sz="4" w:space="0" w:color="auto"/>
            </w:tcBorders>
          </w:tcPr>
          <w:p w14:paraId="1E492BC3" w14:textId="72DB1A1A"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16.</w:t>
            </w:r>
          </w:p>
        </w:tc>
        <w:tc>
          <w:tcPr>
            <w:tcW w:w="3118" w:type="dxa"/>
            <w:tcBorders>
              <w:top w:val="single" w:sz="4" w:space="0" w:color="auto"/>
              <w:left w:val="single" w:sz="4" w:space="0" w:color="auto"/>
              <w:bottom w:val="single" w:sz="4" w:space="0" w:color="auto"/>
              <w:right w:val="single" w:sz="4" w:space="0" w:color="auto"/>
            </w:tcBorders>
          </w:tcPr>
          <w:p w14:paraId="7820A5B0" w14:textId="4648F9BD"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Информация о банковском сопровождении контракта в соответствии со статьей 35</w:t>
            </w:r>
            <w:hyperlink r:id="rId41" w:anchor="dst101344" w:history="1"/>
            <w:r w:rsidRPr="00214458">
              <w:rPr>
                <w:rFonts w:ascii="Times New Roman" w:eastAsia="Times New Roman" w:hAnsi="Times New Roman" w:cs="Times New Roman"/>
                <w:b/>
                <w:sz w:val="21"/>
                <w:szCs w:val="21"/>
                <w:lang w:eastAsia="ru-RU"/>
              </w:rPr>
              <w:t>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78A1A5FE" w14:textId="77777777" w:rsidR="004D4808" w:rsidRPr="00214458" w:rsidRDefault="004D4808" w:rsidP="004D4808">
            <w:pPr>
              <w:shd w:val="clear" w:color="auto" w:fill="FFFFFF"/>
              <w:autoSpaceDE w:val="0"/>
              <w:autoSpaceDN w:val="0"/>
              <w:adjustRightInd w:val="0"/>
              <w:spacing w:after="0" w:line="240" w:lineRule="auto"/>
              <w:jc w:val="both"/>
              <w:rPr>
                <w:rFonts w:ascii="Times New Roman" w:hAnsi="Times New Roman" w:cs="Times New Roman"/>
                <w:sz w:val="21"/>
                <w:szCs w:val="21"/>
              </w:rPr>
            </w:pPr>
            <w:r w:rsidRPr="00214458">
              <w:rPr>
                <w:rFonts w:ascii="Times New Roman" w:hAnsi="Times New Roman" w:cs="Times New Roman"/>
                <w:sz w:val="21"/>
                <w:szCs w:val="21"/>
              </w:rPr>
              <w:t>Не требуется</w:t>
            </w:r>
          </w:p>
          <w:p w14:paraId="17814694" w14:textId="4E3CAC44" w:rsidR="004D4808" w:rsidRPr="00214458" w:rsidRDefault="004D4808" w:rsidP="004D4808">
            <w:pPr>
              <w:shd w:val="clear" w:color="auto" w:fill="FFFFFF"/>
              <w:autoSpaceDE w:val="0"/>
              <w:autoSpaceDN w:val="0"/>
              <w:adjustRightInd w:val="0"/>
              <w:spacing w:after="0" w:line="240" w:lineRule="auto"/>
              <w:jc w:val="both"/>
              <w:rPr>
                <w:rFonts w:ascii="Times New Roman" w:hAnsi="Times New Roman" w:cs="Times New Roman"/>
                <w:i/>
                <w:sz w:val="21"/>
                <w:szCs w:val="21"/>
              </w:rPr>
            </w:pPr>
          </w:p>
        </w:tc>
      </w:tr>
      <w:tr w:rsidR="004D4808" w:rsidRPr="00214458" w14:paraId="241D3383" w14:textId="77777777" w:rsidTr="000B536F">
        <w:trPr>
          <w:trHeight w:val="692"/>
        </w:trPr>
        <w:tc>
          <w:tcPr>
            <w:tcW w:w="710" w:type="dxa"/>
            <w:tcBorders>
              <w:top w:val="single" w:sz="4" w:space="0" w:color="auto"/>
              <w:left w:val="single" w:sz="4" w:space="0" w:color="auto"/>
              <w:bottom w:val="single" w:sz="4" w:space="0" w:color="auto"/>
              <w:right w:val="single" w:sz="4" w:space="0" w:color="auto"/>
            </w:tcBorders>
          </w:tcPr>
          <w:p w14:paraId="445E434C" w14:textId="4774F927"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17.</w:t>
            </w:r>
          </w:p>
        </w:tc>
        <w:tc>
          <w:tcPr>
            <w:tcW w:w="3118" w:type="dxa"/>
            <w:tcBorders>
              <w:top w:val="single" w:sz="4" w:space="0" w:color="auto"/>
              <w:left w:val="single" w:sz="4" w:space="0" w:color="auto"/>
              <w:bottom w:val="single" w:sz="4" w:space="0" w:color="auto"/>
              <w:right w:val="single" w:sz="4" w:space="0" w:color="auto"/>
            </w:tcBorders>
          </w:tcPr>
          <w:p w14:paraId="6F48987E" w14:textId="00C21AEC" w:rsidR="004D4808" w:rsidRPr="00214458" w:rsidRDefault="004D4808" w:rsidP="004D4808">
            <w:pPr>
              <w:spacing w:after="0" w:line="240" w:lineRule="auto"/>
              <w:jc w:val="center"/>
              <w:rPr>
                <w:rFonts w:ascii="Times New Roman" w:eastAsia="Times New Roman" w:hAnsi="Times New Roman" w:cs="Times New Roman"/>
                <w:b/>
                <w:color w:val="FF0000"/>
                <w:sz w:val="21"/>
                <w:szCs w:val="21"/>
                <w:lang w:eastAsia="ru-RU"/>
              </w:rPr>
            </w:pPr>
            <w:r w:rsidRPr="00214458">
              <w:rPr>
                <w:rFonts w:ascii="Times New Roman" w:eastAsia="Times New Roman" w:hAnsi="Times New Roman" w:cs="Times New Roman"/>
                <w:b/>
                <w:sz w:val="21"/>
                <w:szCs w:val="21"/>
                <w:lang w:eastAsia="ru-RU"/>
              </w:rPr>
              <w:t>Информация о казначейском сопровождении контракта</w:t>
            </w:r>
          </w:p>
        </w:tc>
        <w:tc>
          <w:tcPr>
            <w:tcW w:w="6096" w:type="dxa"/>
            <w:tcBorders>
              <w:top w:val="single" w:sz="4" w:space="0" w:color="auto"/>
              <w:left w:val="single" w:sz="4" w:space="0" w:color="auto"/>
              <w:bottom w:val="single" w:sz="4" w:space="0" w:color="auto"/>
              <w:right w:val="single" w:sz="4" w:space="0" w:color="auto"/>
            </w:tcBorders>
          </w:tcPr>
          <w:p w14:paraId="318F786C" w14:textId="6749BA13" w:rsidR="004D4808" w:rsidRPr="00214458" w:rsidRDefault="00DD6C4A" w:rsidP="004D4808">
            <w:pPr>
              <w:shd w:val="clear" w:color="auto" w:fill="FFFFFF"/>
              <w:autoSpaceDE w:val="0"/>
              <w:autoSpaceDN w:val="0"/>
              <w:adjustRightInd w:val="0"/>
              <w:spacing w:after="0" w:line="240" w:lineRule="auto"/>
              <w:jc w:val="both"/>
              <w:rPr>
                <w:rFonts w:ascii="Times New Roman" w:hAnsi="Times New Roman" w:cs="Times New Roman"/>
                <w:sz w:val="21"/>
                <w:szCs w:val="21"/>
              </w:rPr>
            </w:pPr>
            <w:r>
              <w:rPr>
                <w:rFonts w:ascii="Times New Roman" w:hAnsi="Times New Roman" w:cs="Times New Roman"/>
                <w:sz w:val="21"/>
                <w:szCs w:val="21"/>
              </w:rPr>
              <w:t xml:space="preserve"> Не т</w:t>
            </w:r>
            <w:r w:rsidR="004D4808" w:rsidRPr="00214458">
              <w:rPr>
                <w:rFonts w:ascii="Times New Roman" w:hAnsi="Times New Roman" w:cs="Times New Roman"/>
                <w:sz w:val="21"/>
                <w:szCs w:val="21"/>
              </w:rPr>
              <w:t>ребуется</w:t>
            </w:r>
            <w:r w:rsidR="004D4808">
              <w:rPr>
                <w:rFonts w:ascii="Times New Roman" w:hAnsi="Times New Roman" w:cs="Times New Roman"/>
                <w:sz w:val="21"/>
                <w:szCs w:val="21"/>
              </w:rPr>
              <w:t xml:space="preserve"> казначейское сопровождение аванса.</w:t>
            </w:r>
          </w:p>
          <w:p w14:paraId="2773E4CC" w14:textId="08A9959B" w:rsidR="004D4808" w:rsidRPr="00214458" w:rsidRDefault="004D4808" w:rsidP="004D4808">
            <w:pPr>
              <w:shd w:val="clear" w:color="auto" w:fill="FFFFFF"/>
              <w:autoSpaceDE w:val="0"/>
              <w:autoSpaceDN w:val="0"/>
              <w:adjustRightInd w:val="0"/>
              <w:spacing w:after="0" w:line="240" w:lineRule="auto"/>
              <w:jc w:val="both"/>
              <w:rPr>
                <w:rFonts w:ascii="Times New Roman" w:eastAsia="Calibri" w:hAnsi="Times New Roman" w:cs="Times New Roman"/>
                <w:sz w:val="21"/>
                <w:szCs w:val="21"/>
                <w:lang w:eastAsia="ru-RU"/>
              </w:rPr>
            </w:pPr>
          </w:p>
        </w:tc>
      </w:tr>
      <w:tr w:rsidR="004D4808" w:rsidRPr="00214458" w14:paraId="046E1D57" w14:textId="77777777" w:rsidTr="000B536F">
        <w:tc>
          <w:tcPr>
            <w:tcW w:w="710" w:type="dxa"/>
            <w:tcBorders>
              <w:top w:val="single" w:sz="4" w:space="0" w:color="auto"/>
              <w:left w:val="single" w:sz="4" w:space="0" w:color="auto"/>
              <w:bottom w:val="single" w:sz="4" w:space="0" w:color="auto"/>
              <w:right w:val="single" w:sz="4" w:space="0" w:color="auto"/>
            </w:tcBorders>
          </w:tcPr>
          <w:p w14:paraId="0F4DF46C" w14:textId="76E752C3"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18.</w:t>
            </w:r>
          </w:p>
        </w:tc>
        <w:tc>
          <w:tcPr>
            <w:tcW w:w="3118" w:type="dxa"/>
            <w:tcBorders>
              <w:top w:val="single" w:sz="4" w:space="0" w:color="auto"/>
              <w:left w:val="single" w:sz="4" w:space="0" w:color="auto"/>
              <w:bottom w:val="single" w:sz="4" w:space="0" w:color="auto"/>
              <w:right w:val="single" w:sz="4" w:space="0" w:color="auto"/>
            </w:tcBorders>
          </w:tcPr>
          <w:p w14:paraId="3CA67FD1" w14:textId="4027BF8A" w:rsidR="004D4808" w:rsidRPr="00214458" w:rsidRDefault="004D4808" w:rsidP="004D4808">
            <w:pPr>
              <w:spacing w:after="0" w:line="240" w:lineRule="auto"/>
              <w:jc w:val="center"/>
              <w:rPr>
                <w:rFonts w:ascii="Times New Roman" w:eastAsia="Times New Roman" w:hAnsi="Times New Roman" w:cs="Times New Roman"/>
                <w:b/>
                <w:iCs/>
                <w:sz w:val="21"/>
                <w:szCs w:val="21"/>
                <w:lang w:eastAsia="ru-RU"/>
              </w:rPr>
            </w:pPr>
            <w:r w:rsidRPr="00214458">
              <w:rPr>
                <w:rFonts w:ascii="Times New Roman" w:eastAsia="Times New Roman" w:hAnsi="Times New Roman" w:cs="Times New Roman"/>
                <w:b/>
                <w:sz w:val="21"/>
                <w:szCs w:val="21"/>
                <w:lang w:eastAsia="ru-RU"/>
              </w:rPr>
              <w:t xml:space="preserve">Информация о возможности заказчика заключить контракты, указанные в части 10 статьи 34 </w:t>
            </w:r>
            <w:r w:rsidRPr="00214458">
              <w:rPr>
                <w:rFonts w:ascii="Times New Roman" w:eastAsia="Times New Roman" w:hAnsi="Times New Roman" w:cs="Times New Roman"/>
                <w:b/>
                <w:iCs/>
                <w:sz w:val="21"/>
                <w:szCs w:val="21"/>
                <w:lang w:eastAsia="ru-RU"/>
              </w:rPr>
              <w:t>Федерального закона от 05.04.2013 № 44-ФЗ, с несколькими участниками закупки с указанием количества указанных контрактов</w:t>
            </w:r>
          </w:p>
        </w:tc>
        <w:tc>
          <w:tcPr>
            <w:tcW w:w="6096" w:type="dxa"/>
            <w:tcBorders>
              <w:top w:val="single" w:sz="4" w:space="0" w:color="auto"/>
              <w:left w:val="single" w:sz="4" w:space="0" w:color="auto"/>
              <w:bottom w:val="single" w:sz="4" w:space="0" w:color="auto"/>
              <w:right w:val="single" w:sz="4" w:space="0" w:color="auto"/>
            </w:tcBorders>
          </w:tcPr>
          <w:p w14:paraId="2424A82F" w14:textId="77777777" w:rsidR="004D4808" w:rsidRDefault="004D4808" w:rsidP="004D4808">
            <w:pPr>
              <w:shd w:val="clear" w:color="auto" w:fill="FFFFFF"/>
              <w:autoSpaceDE w:val="0"/>
              <w:autoSpaceDN w:val="0"/>
              <w:adjustRightInd w:val="0"/>
              <w:spacing w:after="0" w:line="240" w:lineRule="auto"/>
              <w:jc w:val="both"/>
              <w:rPr>
                <w:rFonts w:ascii="Times New Roman" w:hAnsi="Times New Roman" w:cs="Times New Roman"/>
                <w:sz w:val="21"/>
                <w:szCs w:val="21"/>
              </w:rPr>
            </w:pPr>
            <w:r w:rsidRPr="00214458">
              <w:rPr>
                <w:rFonts w:ascii="Times New Roman" w:hAnsi="Times New Roman" w:cs="Times New Roman"/>
                <w:sz w:val="21"/>
                <w:szCs w:val="21"/>
              </w:rPr>
              <w:t>Не установлена</w:t>
            </w:r>
          </w:p>
          <w:p w14:paraId="7F413A7F" w14:textId="6CDD1A2C" w:rsidR="004D4808" w:rsidRPr="00214458" w:rsidRDefault="004D4808" w:rsidP="004D4808">
            <w:pPr>
              <w:shd w:val="clear" w:color="auto" w:fill="FFFFFF"/>
              <w:autoSpaceDE w:val="0"/>
              <w:autoSpaceDN w:val="0"/>
              <w:adjustRightInd w:val="0"/>
              <w:spacing w:after="0" w:line="240" w:lineRule="auto"/>
              <w:jc w:val="both"/>
              <w:rPr>
                <w:rFonts w:ascii="Times New Roman" w:hAnsi="Times New Roman" w:cs="Times New Roman"/>
                <w:color w:val="FF0000"/>
                <w:sz w:val="21"/>
                <w:szCs w:val="21"/>
              </w:rPr>
            </w:pPr>
          </w:p>
        </w:tc>
      </w:tr>
      <w:tr w:rsidR="004D4808" w:rsidRPr="00214458" w14:paraId="010FE4F9" w14:textId="77777777" w:rsidTr="000B536F">
        <w:trPr>
          <w:trHeight w:val="1051"/>
        </w:trPr>
        <w:tc>
          <w:tcPr>
            <w:tcW w:w="710" w:type="dxa"/>
            <w:tcBorders>
              <w:top w:val="single" w:sz="4" w:space="0" w:color="auto"/>
              <w:left w:val="single" w:sz="4" w:space="0" w:color="auto"/>
              <w:bottom w:val="single" w:sz="4" w:space="0" w:color="auto"/>
              <w:right w:val="single" w:sz="4" w:space="0" w:color="auto"/>
            </w:tcBorders>
          </w:tcPr>
          <w:p w14:paraId="0120F4A0" w14:textId="78F70093"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19.</w:t>
            </w:r>
          </w:p>
        </w:tc>
        <w:tc>
          <w:tcPr>
            <w:tcW w:w="3118" w:type="dxa"/>
            <w:tcBorders>
              <w:top w:val="single" w:sz="4" w:space="0" w:color="auto"/>
              <w:left w:val="single" w:sz="4" w:space="0" w:color="auto"/>
              <w:bottom w:val="single" w:sz="4" w:space="0" w:color="auto"/>
              <w:right w:val="single" w:sz="4" w:space="0" w:color="auto"/>
            </w:tcBorders>
          </w:tcPr>
          <w:p w14:paraId="685551F9" w14:textId="1BD5B011"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Информация о возможности одностороннего отказа от исполнения контракта в соответствии со статьей 95</w:t>
            </w:r>
            <w:r w:rsidRPr="00214458">
              <w:rPr>
                <w:rFonts w:ascii="Times New Roman" w:eastAsia="Times New Roman" w:hAnsi="Times New Roman" w:cs="Times New Roman"/>
                <w:b/>
                <w:iCs/>
                <w:sz w:val="21"/>
                <w:szCs w:val="21"/>
                <w:lang w:eastAsia="ru-RU"/>
              </w:rPr>
              <w:t xml:space="preserve"> Федерального закона от 05.04.2013 № 44-ФЗ</w:t>
            </w:r>
          </w:p>
        </w:tc>
        <w:tc>
          <w:tcPr>
            <w:tcW w:w="6096" w:type="dxa"/>
            <w:tcBorders>
              <w:top w:val="single" w:sz="4" w:space="0" w:color="auto"/>
              <w:left w:val="single" w:sz="4" w:space="0" w:color="auto"/>
              <w:bottom w:val="single" w:sz="4" w:space="0" w:color="auto"/>
              <w:right w:val="single" w:sz="4" w:space="0" w:color="auto"/>
            </w:tcBorders>
          </w:tcPr>
          <w:p w14:paraId="6FD04321" w14:textId="04FC3EBA" w:rsidR="004D4808" w:rsidRPr="00214458" w:rsidRDefault="004D4808" w:rsidP="004D4808">
            <w:pPr>
              <w:shd w:val="clear" w:color="auto" w:fill="FFFFFF"/>
              <w:autoSpaceDE w:val="0"/>
              <w:autoSpaceDN w:val="0"/>
              <w:adjustRightInd w:val="0"/>
              <w:spacing w:after="0" w:line="240" w:lineRule="auto"/>
              <w:jc w:val="both"/>
              <w:rPr>
                <w:rFonts w:ascii="Times New Roman" w:hAnsi="Times New Roman" w:cs="Times New Roman"/>
                <w:sz w:val="21"/>
                <w:szCs w:val="21"/>
              </w:rPr>
            </w:pPr>
            <w:r w:rsidRPr="00214458">
              <w:rPr>
                <w:rFonts w:ascii="Times New Roman" w:hAnsi="Times New Roman" w:cs="Times New Roman"/>
                <w:sz w:val="21"/>
                <w:szCs w:val="21"/>
              </w:rPr>
              <w:t>Установлена</w:t>
            </w:r>
          </w:p>
          <w:p w14:paraId="5701F48F" w14:textId="23033CB5" w:rsidR="004D4808" w:rsidRPr="00214458" w:rsidRDefault="004D4808" w:rsidP="004D4808">
            <w:pPr>
              <w:shd w:val="clear" w:color="auto" w:fill="FFFFFF"/>
              <w:autoSpaceDE w:val="0"/>
              <w:autoSpaceDN w:val="0"/>
              <w:adjustRightInd w:val="0"/>
              <w:spacing w:after="0" w:line="240" w:lineRule="auto"/>
              <w:jc w:val="both"/>
              <w:rPr>
                <w:rFonts w:ascii="Times New Roman" w:hAnsi="Times New Roman" w:cs="Times New Roman"/>
                <w:i/>
                <w:sz w:val="21"/>
                <w:szCs w:val="21"/>
              </w:rPr>
            </w:pPr>
          </w:p>
        </w:tc>
      </w:tr>
      <w:tr w:rsidR="004D4808" w:rsidRPr="00214458" w14:paraId="6625AFCF" w14:textId="77777777" w:rsidTr="000B536F">
        <w:tc>
          <w:tcPr>
            <w:tcW w:w="710" w:type="dxa"/>
            <w:tcBorders>
              <w:top w:val="single" w:sz="4" w:space="0" w:color="auto"/>
              <w:left w:val="single" w:sz="4" w:space="0" w:color="auto"/>
              <w:bottom w:val="single" w:sz="4" w:space="0" w:color="auto"/>
              <w:right w:val="single" w:sz="4" w:space="0" w:color="auto"/>
            </w:tcBorders>
          </w:tcPr>
          <w:p w14:paraId="59CFE1D2" w14:textId="7CD12E55"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20.</w:t>
            </w:r>
          </w:p>
        </w:tc>
        <w:tc>
          <w:tcPr>
            <w:tcW w:w="3118" w:type="dxa"/>
            <w:tcBorders>
              <w:top w:val="single" w:sz="4" w:space="0" w:color="auto"/>
              <w:left w:val="single" w:sz="4" w:space="0" w:color="auto"/>
              <w:bottom w:val="single" w:sz="4" w:space="0" w:color="auto"/>
              <w:right w:val="single" w:sz="4" w:space="0" w:color="auto"/>
            </w:tcBorders>
          </w:tcPr>
          <w:p w14:paraId="17172C6E" w14:textId="6EC8A097" w:rsidR="004D4808" w:rsidRPr="00214458" w:rsidRDefault="004D4808" w:rsidP="004D4808">
            <w:pPr>
              <w:spacing w:after="0" w:line="240" w:lineRule="auto"/>
              <w:jc w:val="center"/>
              <w:rPr>
                <w:rFonts w:ascii="Times New Roman" w:eastAsia="Times New Roman" w:hAnsi="Times New Roman" w:cs="Times New Roman"/>
                <w:b/>
                <w:sz w:val="21"/>
                <w:szCs w:val="21"/>
                <w:lang w:eastAsia="ru-RU"/>
              </w:rPr>
            </w:pPr>
            <w:r w:rsidRPr="00214458">
              <w:rPr>
                <w:rFonts w:ascii="Times New Roman" w:eastAsia="Times New Roman" w:hAnsi="Times New Roman" w:cs="Times New Roman"/>
                <w:b/>
                <w:sz w:val="21"/>
                <w:szCs w:val="21"/>
                <w:lang w:eastAsia="ru-RU"/>
              </w:rPr>
              <w:t>Проект контракта</w:t>
            </w:r>
          </w:p>
        </w:tc>
        <w:tc>
          <w:tcPr>
            <w:tcW w:w="6096" w:type="dxa"/>
            <w:tcBorders>
              <w:top w:val="single" w:sz="4" w:space="0" w:color="auto"/>
              <w:left w:val="single" w:sz="4" w:space="0" w:color="auto"/>
              <w:bottom w:val="single" w:sz="4" w:space="0" w:color="auto"/>
              <w:right w:val="single" w:sz="4" w:space="0" w:color="auto"/>
            </w:tcBorders>
          </w:tcPr>
          <w:p w14:paraId="434917DF" w14:textId="40DAFDBE" w:rsidR="004D4808" w:rsidRPr="00E70586" w:rsidRDefault="004D4808" w:rsidP="004D4808">
            <w:pPr>
              <w:shd w:val="clear" w:color="auto" w:fill="FFFFFF"/>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70586">
              <w:rPr>
                <w:rFonts w:ascii="Times New Roman" w:hAnsi="Times New Roman" w:cs="Times New Roman"/>
                <w:iCs/>
                <w:sz w:val="24"/>
                <w:szCs w:val="24"/>
              </w:rPr>
              <w:t>Является неотъемлемой частью извещения о закупке, размещен в единой информационной системе в сфере закупок по адресу www.zakupki.gov.ru (далее – ЕИС) в виде отдельного файла</w:t>
            </w:r>
          </w:p>
        </w:tc>
      </w:tr>
    </w:tbl>
    <w:p w14:paraId="595963C7" w14:textId="77777777" w:rsidR="000067F3" w:rsidRPr="00214458" w:rsidRDefault="000067F3" w:rsidP="00003EA5">
      <w:pPr>
        <w:spacing w:after="0" w:line="240" w:lineRule="auto"/>
        <w:rPr>
          <w:rFonts w:ascii="Times New Roman" w:hAnsi="Times New Roman" w:cs="Times New Roman"/>
          <w:sz w:val="21"/>
          <w:szCs w:val="21"/>
        </w:rPr>
      </w:pPr>
    </w:p>
    <w:sectPr w:rsidR="000067F3" w:rsidRPr="00214458" w:rsidSect="00636365">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81BEA7"/>
    <w:multiLevelType w:val="hybridMultilevel"/>
    <w:tmpl w:val="145DAA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444056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76B4635"/>
    <w:multiLevelType w:val="hybridMultilevel"/>
    <w:tmpl w:val="FAB0BC34"/>
    <w:lvl w:ilvl="0" w:tplc="B9D0D3B2">
      <w:start w:val="2023"/>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FA755C"/>
    <w:multiLevelType w:val="hybridMultilevel"/>
    <w:tmpl w:val="54DE2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C26560"/>
    <w:multiLevelType w:val="hybridMultilevel"/>
    <w:tmpl w:val="1AFEE020"/>
    <w:lvl w:ilvl="0" w:tplc="074435BE">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25832A7"/>
    <w:multiLevelType w:val="hybridMultilevel"/>
    <w:tmpl w:val="E0907BA4"/>
    <w:lvl w:ilvl="0" w:tplc="EF8ECE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6FD0275"/>
    <w:multiLevelType w:val="multilevel"/>
    <w:tmpl w:val="D1B6E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5A1375"/>
    <w:multiLevelType w:val="hybridMultilevel"/>
    <w:tmpl w:val="56BAAFDC"/>
    <w:lvl w:ilvl="0" w:tplc="5526ED6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70C0ED8"/>
    <w:multiLevelType w:val="hybridMultilevel"/>
    <w:tmpl w:val="DB3AF5A0"/>
    <w:lvl w:ilvl="0" w:tplc="AE509E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317CEA"/>
    <w:multiLevelType w:val="multilevel"/>
    <w:tmpl w:val="20E8CF88"/>
    <w:lvl w:ilvl="0">
      <w:start w:val="1"/>
      <w:numFmt w:val="decimal"/>
      <w:lvlText w:val="%1."/>
      <w:lvlJc w:val="left"/>
      <w:pPr>
        <w:ind w:left="360" w:hanging="360"/>
      </w:pPr>
      <w:rPr>
        <w:b w:val="0"/>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91277E8"/>
    <w:multiLevelType w:val="multilevel"/>
    <w:tmpl w:val="B5922CC6"/>
    <w:lvl w:ilvl="0">
      <w:start w:val="3"/>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1" w15:restartNumberingAfterBreak="0">
    <w:nsid w:val="7CB15CF3"/>
    <w:multiLevelType w:val="hybridMultilevel"/>
    <w:tmpl w:val="23BE8E1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
  </w:num>
  <w:num w:numId="2">
    <w:abstractNumId w:val="1"/>
  </w:num>
  <w:num w:numId="3">
    <w:abstractNumId w:val="9"/>
  </w:num>
  <w:num w:numId="4">
    <w:abstractNumId w:val="0"/>
  </w:num>
  <w:num w:numId="5">
    <w:abstractNumId w:val="7"/>
  </w:num>
  <w:num w:numId="6">
    <w:abstractNumId w:val="8"/>
  </w:num>
  <w:num w:numId="7">
    <w:abstractNumId w:val="6"/>
  </w:num>
  <w:num w:numId="8">
    <w:abstractNumId w:val="3"/>
  </w:num>
  <w:num w:numId="9">
    <w:abstractNumId w:val="4"/>
  </w:num>
  <w:num w:numId="10">
    <w:abstractNumId w:val="2"/>
  </w:num>
  <w:num w:numId="11">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F9"/>
    <w:rsid w:val="00003EA5"/>
    <w:rsid w:val="000067F3"/>
    <w:rsid w:val="00013F72"/>
    <w:rsid w:val="000176E0"/>
    <w:rsid w:val="00024103"/>
    <w:rsid w:val="00026290"/>
    <w:rsid w:val="00030113"/>
    <w:rsid w:val="000370FF"/>
    <w:rsid w:val="0005295C"/>
    <w:rsid w:val="0007113F"/>
    <w:rsid w:val="00071210"/>
    <w:rsid w:val="000743D1"/>
    <w:rsid w:val="0007747A"/>
    <w:rsid w:val="000843A4"/>
    <w:rsid w:val="00090135"/>
    <w:rsid w:val="0009125D"/>
    <w:rsid w:val="00091BB4"/>
    <w:rsid w:val="000A0784"/>
    <w:rsid w:val="000A12FE"/>
    <w:rsid w:val="000A5B82"/>
    <w:rsid w:val="000A775F"/>
    <w:rsid w:val="000B536F"/>
    <w:rsid w:val="000C0D08"/>
    <w:rsid w:val="000C2393"/>
    <w:rsid w:val="000C3543"/>
    <w:rsid w:val="000C7356"/>
    <w:rsid w:val="000D2BAD"/>
    <w:rsid w:val="000D6735"/>
    <w:rsid w:val="000E151D"/>
    <w:rsid w:val="000E5341"/>
    <w:rsid w:val="000F2619"/>
    <w:rsid w:val="00102587"/>
    <w:rsid w:val="00107839"/>
    <w:rsid w:val="0010783C"/>
    <w:rsid w:val="00113BC7"/>
    <w:rsid w:val="001162A3"/>
    <w:rsid w:val="00133261"/>
    <w:rsid w:val="00133586"/>
    <w:rsid w:val="001347E7"/>
    <w:rsid w:val="00137751"/>
    <w:rsid w:val="00142370"/>
    <w:rsid w:val="00146118"/>
    <w:rsid w:val="0016559A"/>
    <w:rsid w:val="00171429"/>
    <w:rsid w:val="00173385"/>
    <w:rsid w:val="00190497"/>
    <w:rsid w:val="001A6555"/>
    <w:rsid w:val="001A7B5F"/>
    <w:rsid w:val="001B0829"/>
    <w:rsid w:val="001B0F7D"/>
    <w:rsid w:val="001C64CD"/>
    <w:rsid w:val="001D0FED"/>
    <w:rsid w:val="001D286A"/>
    <w:rsid w:val="001D5BBE"/>
    <w:rsid w:val="001D71B0"/>
    <w:rsid w:val="001D76C2"/>
    <w:rsid w:val="001E22D8"/>
    <w:rsid w:val="001E763A"/>
    <w:rsid w:val="001F4F03"/>
    <w:rsid w:val="001F7AA1"/>
    <w:rsid w:val="0020054A"/>
    <w:rsid w:val="00203313"/>
    <w:rsid w:val="00210F01"/>
    <w:rsid w:val="00211BD3"/>
    <w:rsid w:val="00211DCE"/>
    <w:rsid w:val="00214458"/>
    <w:rsid w:val="00217146"/>
    <w:rsid w:val="002243DD"/>
    <w:rsid w:val="002270B7"/>
    <w:rsid w:val="002420E5"/>
    <w:rsid w:val="00254C9F"/>
    <w:rsid w:val="00263DE3"/>
    <w:rsid w:val="002644F4"/>
    <w:rsid w:val="00290D64"/>
    <w:rsid w:val="00291F0F"/>
    <w:rsid w:val="00293D7D"/>
    <w:rsid w:val="002A152F"/>
    <w:rsid w:val="002A7534"/>
    <w:rsid w:val="002B38BB"/>
    <w:rsid w:val="002B5C13"/>
    <w:rsid w:val="002C5365"/>
    <w:rsid w:val="002E4227"/>
    <w:rsid w:val="002E51B1"/>
    <w:rsid w:val="002E58C6"/>
    <w:rsid w:val="002F19D2"/>
    <w:rsid w:val="002F2E00"/>
    <w:rsid w:val="00314056"/>
    <w:rsid w:val="003271EA"/>
    <w:rsid w:val="0033596C"/>
    <w:rsid w:val="00342162"/>
    <w:rsid w:val="0034331B"/>
    <w:rsid w:val="003642CE"/>
    <w:rsid w:val="00365CF4"/>
    <w:rsid w:val="00377103"/>
    <w:rsid w:val="00380732"/>
    <w:rsid w:val="003B689D"/>
    <w:rsid w:val="003C47BB"/>
    <w:rsid w:val="003E689B"/>
    <w:rsid w:val="003E68F5"/>
    <w:rsid w:val="003F73EC"/>
    <w:rsid w:val="0040647B"/>
    <w:rsid w:val="00411477"/>
    <w:rsid w:val="00424F5A"/>
    <w:rsid w:val="00425BAF"/>
    <w:rsid w:val="004266D0"/>
    <w:rsid w:val="00437533"/>
    <w:rsid w:val="00447F1D"/>
    <w:rsid w:val="00450092"/>
    <w:rsid w:val="00450846"/>
    <w:rsid w:val="00451E6C"/>
    <w:rsid w:val="004641DF"/>
    <w:rsid w:val="0046494B"/>
    <w:rsid w:val="00472E5A"/>
    <w:rsid w:val="004947AD"/>
    <w:rsid w:val="00497845"/>
    <w:rsid w:val="004A514A"/>
    <w:rsid w:val="004B1050"/>
    <w:rsid w:val="004B6813"/>
    <w:rsid w:val="004B7432"/>
    <w:rsid w:val="004B7455"/>
    <w:rsid w:val="004D0512"/>
    <w:rsid w:val="004D4808"/>
    <w:rsid w:val="004E5523"/>
    <w:rsid w:val="004F5D2F"/>
    <w:rsid w:val="004F6C31"/>
    <w:rsid w:val="004F7C22"/>
    <w:rsid w:val="00511424"/>
    <w:rsid w:val="00515240"/>
    <w:rsid w:val="00515493"/>
    <w:rsid w:val="005221FD"/>
    <w:rsid w:val="00524028"/>
    <w:rsid w:val="00526AC5"/>
    <w:rsid w:val="00531D79"/>
    <w:rsid w:val="00546F41"/>
    <w:rsid w:val="00553892"/>
    <w:rsid w:val="00560E33"/>
    <w:rsid w:val="00562139"/>
    <w:rsid w:val="00566F1B"/>
    <w:rsid w:val="00567E0E"/>
    <w:rsid w:val="0057236F"/>
    <w:rsid w:val="00575BE2"/>
    <w:rsid w:val="00576443"/>
    <w:rsid w:val="00590724"/>
    <w:rsid w:val="00591B6D"/>
    <w:rsid w:val="00593708"/>
    <w:rsid w:val="0059616B"/>
    <w:rsid w:val="005A70C4"/>
    <w:rsid w:val="005C078A"/>
    <w:rsid w:val="005C2581"/>
    <w:rsid w:val="005C3383"/>
    <w:rsid w:val="005C3FDC"/>
    <w:rsid w:val="005D79A6"/>
    <w:rsid w:val="005E6A73"/>
    <w:rsid w:val="005F29E8"/>
    <w:rsid w:val="005F4EA3"/>
    <w:rsid w:val="005F662E"/>
    <w:rsid w:val="006064CD"/>
    <w:rsid w:val="00616F31"/>
    <w:rsid w:val="00623F7C"/>
    <w:rsid w:val="006346D5"/>
    <w:rsid w:val="00636365"/>
    <w:rsid w:val="006370FE"/>
    <w:rsid w:val="006438E1"/>
    <w:rsid w:val="00647F01"/>
    <w:rsid w:val="0065314F"/>
    <w:rsid w:val="0065499F"/>
    <w:rsid w:val="00654D0C"/>
    <w:rsid w:val="00664713"/>
    <w:rsid w:val="00677A8A"/>
    <w:rsid w:val="0068256D"/>
    <w:rsid w:val="006856DE"/>
    <w:rsid w:val="00685A2F"/>
    <w:rsid w:val="0069217D"/>
    <w:rsid w:val="00695253"/>
    <w:rsid w:val="006953D5"/>
    <w:rsid w:val="006A2727"/>
    <w:rsid w:val="006B25A8"/>
    <w:rsid w:val="006B31B0"/>
    <w:rsid w:val="006B3D10"/>
    <w:rsid w:val="006C5BBA"/>
    <w:rsid w:val="006D2003"/>
    <w:rsid w:val="006D6111"/>
    <w:rsid w:val="006E7A31"/>
    <w:rsid w:val="0070145D"/>
    <w:rsid w:val="00703C89"/>
    <w:rsid w:val="007132C7"/>
    <w:rsid w:val="0073162A"/>
    <w:rsid w:val="00731ADF"/>
    <w:rsid w:val="00736875"/>
    <w:rsid w:val="00743AA5"/>
    <w:rsid w:val="0074554F"/>
    <w:rsid w:val="007503A0"/>
    <w:rsid w:val="00776F99"/>
    <w:rsid w:val="0078175B"/>
    <w:rsid w:val="007866F3"/>
    <w:rsid w:val="00787001"/>
    <w:rsid w:val="00792E8E"/>
    <w:rsid w:val="0079683C"/>
    <w:rsid w:val="007C0D14"/>
    <w:rsid w:val="007F10BF"/>
    <w:rsid w:val="008013B0"/>
    <w:rsid w:val="00802B63"/>
    <w:rsid w:val="0081016C"/>
    <w:rsid w:val="00811F5D"/>
    <w:rsid w:val="00814BCE"/>
    <w:rsid w:val="00814D59"/>
    <w:rsid w:val="0083082F"/>
    <w:rsid w:val="00836C74"/>
    <w:rsid w:val="0084215B"/>
    <w:rsid w:val="00845966"/>
    <w:rsid w:val="00847128"/>
    <w:rsid w:val="00847928"/>
    <w:rsid w:val="008505FC"/>
    <w:rsid w:val="00852D35"/>
    <w:rsid w:val="00862286"/>
    <w:rsid w:val="00866A17"/>
    <w:rsid w:val="008710DC"/>
    <w:rsid w:val="0088207C"/>
    <w:rsid w:val="008832E2"/>
    <w:rsid w:val="00887342"/>
    <w:rsid w:val="00891B96"/>
    <w:rsid w:val="00894221"/>
    <w:rsid w:val="008A541E"/>
    <w:rsid w:val="008B56C2"/>
    <w:rsid w:val="008B6DF0"/>
    <w:rsid w:val="008B79F3"/>
    <w:rsid w:val="008C651A"/>
    <w:rsid w:val="008E4CC7"/>
    <w:rsid w:val="008E727B"/>
    <w:rsid w:val="008F04AA"/>
    <w:rsid w:val="008F7871"/>
    <w:rsid w:val="00901ABF"/>
    <w:rsid w:val="009109DA"/>
    <w:rsid w:val="00914527"/>
    <w:rsid w:val="009170A2"/>
    <w:rsid w:val="00922FF9"/>
    <w:rsid w:val="00924715"/>
    <w:rsid w:val="00925808"/>
    <w:rsid w:val="00926D30"/>
    <w:rsid w:val="0093568E"/>
    <w:rsid w:val="00937768"/>
    <w:rsid w:val="009432CF"/>
    <w:rsid w:val="00951E40"/>
    <w:rsid w:val="00963B0E"/>
    <w:rsid w:val="00965BCA"/>
    <w:rsid w:val="009676A0"/>
    <w:rsid w:val="0097267A"/>
    <w:rsid w:val="00980F08"/>
    <w:rsid w:val="0098210E"/>
    <w:rsid w:val="00982A46"/>
    <w:rsid w:val="00983E30"/>
    <w:rsid w:val="00985C41"/>
    <w:rsid w:val="0098729B"/>
    <w:rsid w:val="00992C44"/>
    <w:rsid w:val="00996E57"/>
    <w:rsid w:val="009A7851"/>
    <w:rsid w:val="009B30A2"/>
    <w:rsid w:val="009B44BF"/>
    <w:rsid w:val="009B4F33"/>
    <w:rsid w:val="009C361F"/>
    <w:rsid w:val="009C6F3F"/>
    <w:rsid w:val="009D089B"/>
    <w:rsid w:val="009D0B4C"/>
    <w:rsid w:val="009D194A"/>
    <w:rsid w:val="009D55F2"/>
    <w:rsid w:val="009E137D"/>
    <w:rsid w:val="009E3134"/>
    <w:rsid w:val="009F1263"/>
    <w:rsid w:val="009F19E6"/>
    <w:rsid w:val="00A041BB"/>
    <w:rsid w:val="00A102A8"/>
    <w:rsid w:val="00A223A8"/>
    <w:rsid w:val="00A23E36"/>
    <w:rsid w:val="00A42E68"/>
    <w:rsid w:val="00A44E9C"/>
    <w:rsid w:val="00A465CC"/>
    <w:rsid w:val="00A52854"/>
    <w:rsid w:val="00A54255"/>
    <w:rsid w:val="00A617F5"/>
    <w:rsid w:val="00A620BC"/>
    <w:rsid w:val="00A62A42"/>
    <w:rsid w:val="00A6715F"/>
    <w:rsid w:val="00A73F93"/>
    <w:rsid w:val="00A761C3"/>
    <w:rsid w:val="00A82D6D"/>
    <w:rsid w:val="00A85F1D"/>
    <w:rsid w:val="00A911C4"/>
    <w:rsid w:val="00A91A1D"/>
    <w:rsid w:val="00AA446D"/>
    <w:rsid w:val="00AA543A"/>
    <w:rsid w:val="00AA5F4E"/>
    <w:rsid w:val="00AA628E"/>
    <w:rsid w:val="00AC3821"/>
    <w:rsid w:val="00AC66BF"/>
    <w:rsid w:val="00AC6F3F"/>
    <w:rsid w:val="00AD1953"/>
    <w:rsid w:val="00AE3464"/>
    <w:rsid w:val="00AE6160"/>
    <w:rsid w:val="00AF3001"/>
    <w:rsid w:val="00AF349C"/>
    <w:rsid w:val="00B01AB7"/>
    <w:rsid w:val="00B01F81"/>
    <w:rsid w:val="00B14D26"/>
    <w:rsid w:val="00B22024"/>
    <w:rsid w:val="00B27D2D"/>
    <w:rsid w:val="00B344B0"/>
    <w:rsid w:val="00B36C66"/>
    <w:rsid w:val="00B3780B"/>
    <w:rsid w:val="00B37AFF"/>
    <w:rsid w:val="00B425E3"/>
    <w:rsid w:val="00B43ECC"/>
    <w:rsid w:val="00B44BF9"/>
    <w:rsid w:val="00B4555F"/>
    <w:rsid w:val="00B45AE6"/>
    <w:rsid w:val="00B57E9A"/>
    <w:rsid w:val="00B57FC0"/>
    <w:rsid w:val="00B60316"/>
    <w:rsid w:val="00B626C1"/>
    <w:rsid w:val="00B632C3"/>
    <w:rsid w:val="00B65E9E"/>
    <w:rsid w:val="00B6777D"/>
    <w:rsid w:val="00B705A6"/>
    <w:rsid w:val="00B70B0C"/>
    <w:rsid w:val="00B72733"/>
    <w:rsid w:val="00B7560F"/>
    <w:rsid w:val="00B77A05"/>
    <w:rsid w:val="00BA073D"/>
    <w:rsid w:val="00BA2FC3"/>
    <w:rsid w:val="00BA4580"/>
    <w:rsid w:val="00BA70EE"/>
    <w:rsid w:val="00BB3771"/>
    <w:rsid w:val="00BB657A"/>
    <w:rsid w:val="00BC7A3B"/>
    <w:rsid w:val="00BD5D66"/>
    <w:rsid w:val="00BF12A6"/>
    <w:rsid w:val="00BF6337"/>
    <w:rsid w:val="00BF6526"/>
    <w:rsid w:val="00C00E10"/>
    <w:rsid w:val="00C010DF"/>
    <w:rsid w:val="00C06152"/>
    <w:rsid w:val="00C14A3F"/>
    <w:rsid w:val="00C2075E"/>
    <w:rsid w:val="00C25CD9"/>
    <w:rsid w:val="00C340FF"/>
    <w:rsid w:val="00C46405"/>
    <w:rsid w:val="00C47ADB"/>
    <w:rsid w:val="00C50DD2"/>
    <w:rsid w:val="00C57061"/>
    <w:rsid w:val="00C6126B"/>
    <w:rsid w:val="00C63B84"/>
    <w:rsid w:val="00C64D9A"/>
    <w:rsid w:val="00C65935"/>
    <w:rsid w:val="00C708B7"/>
    <w:rsid w:val="00C727F5"/>
    <w:rsid w:val="00C771A4"/>
    <w:rsid w:val="00C83445"/>
    <w:rsid w:val="00C8644D"/>
    <w:rsid w:val="00C9415E"/>
    <w:rsid w:val="00C97D7C"/>
    <w:rsid w:val="00CA17F6"/>
    <w:rsid w:val="00CA43EE"/>
    <w:rsid w:val="00CA7E87"/>
    <w:rsid w:val="00CB536C"/>
    <w:rsid w:val="00CC30AC"/>
    <w:rsid w:val="00CD26C2"/>
    <w:rsid w:val="00CD6D48"/>
    <w:rsid w:val="00CE368E"/>
    <w:rsid w:val="00CF44BD"/>
    <w:rsid w:val="00D03F60"/>
    <w:rsid w:val="00D169D9"/>
    <w:rsid w:val="00D23905"/>
    <w:rsid w:val="00D51651"/>
    <w:rsid w:val="00D55A54"/>
    <w:rsid w:val="00D56366"/>
    <w:rsid w:val="00D6090D"/>
    <w:rsid w:val="00D64524"/>
    <w:rsid w:val="00D84BF6"/>
    <w:rsid w:val="00DA0B64"/>
    <w:rsid w:val="00DA4C8A"/>
    <w:rsid w:val="00DB51D3"/>
    <w:rsid w:val="00DB5AC7"/>
    <w:rsid w:val="00DC4A5A"/>
    <w:rsid w:val="00DC59E4"/>
    <w:rsid w:val="00DD09EE"/>
    <w:rsid w:val="00DD1450"/>
    <w:rsid w:val="00DD6C4A"/>
    <w:rsid w:val="00DE17FB"/>
    <w:rsid w:val="00DE3B5D"/>
    <w:rsid w:val="00DE5D59"/>
    <w:rsid w:val="00DF4060"/>
    <w:rsid w:val="00DF4108"/>
    <w:rsid w:val="00E0289D"/>
    <w:rsid w:val="00E03602"/>
    <w:rsid w:val="00E10B38"/>
    <w:rsid w:val="00E1521B"/>
    <w:rsid w:val="00E15BC4"/>
    <w:rsid w:val="00E1636C"/>
    <w:rsid w:val="00E16AEA"/>
    <w:rsid w:val="00E17644"/>
    <w:rsid w:val="00E21F67"/>
    <w:rsid w:val="00E23CB0"/>
    <w:rsid w:val="00E24F66"/>
    <w:rsid w:val="00E26EDD"/>
    <w:rsid w:val="00E3183E"/>
    <w:rsid w:val="00E50515"/>
    <w:rsid w:val="00E53C71"/>
    <w:rsid w:val="00E553C9"/>
    <w:rsid w:val="00E621D3"/>
    <w:rsid w:val="00E7025F"/>
    <w:rsid w:val="00E70586"/>
    <w:rsid w:val="00E71C8F"/>
    <w:rsid w:val="00E74CD7"/>
    <w:rsid w:val="00E83317"/>
    <w:rsid w:val="00EA1D37"/>
    <w:rsid w:val="00EA45BD"/>
    <w:rsid w:val="00EB3BC8"/>
    <w:rsid w:val="00EC3486"/>
    <w:rsid w:val="00EC42B6"/>
    <w:rsid w:val="00EC74E2"/>
    <w:rsid w:val="00EC765F"/>
    <w:rsid w:val="00ED1E4E"/>
    <w:rsid w:val="00ED671B"/>
    <w:rsid w:val="00EE278B"/>
    <w:rsid w:val="00EE67B4"/>
    <w:rsid w:val="00EF1DC6"/>
    <w:rsid w:val="00EF384F"/>
    <w:rsid w:val="00EF6839"/>
    <w:rsid w:val="00EF7ECC"/>
    <w:rsid w:val="00EF7FCF"/>
    <w:rsid w:val="00F0609A"/>
    <w:rsid w:val="00F224E5"/>
    <w:rsid w:val="00F2371B"/>
    <w:rsid w:val="00F25AC6"/>
    <w:rsid w:val="00F27036"/>
    <w:rsid w:val="00F45772"/>
    <w:rsid w:val="00F46254"/>
    <w:rsid w:val="00F47E83"/>
    <w:rsid w:val="00F50578"/>
    <w:rsid w:val="00F5665F"/>
    <w:rsid w:val="00F80101"/>
    <w:rsid w:val="00F83464"/>
    <w:rsid w:val="00F85550"/>
    <w:rsid w:val="00F938F8"/>
    <w:rsid w:val="00F95BCF"/>
    <w:rsid w:val="00FA165A"/>
    <w:rsid w:val="00FB0313"/>
    <w:rsid w:val="00FC1861"/>
    <w:rsid w:val="00FC40D2"/>
    <w:rsid w:val="00FD3EE0"/>
    <w:rsid w:val="00FE0B21"/>
    <w:rsid w:val="00FE45A8"/>
    <w:rsid w:val="00FF3323"/>
    <w:rsid w:val="00FF7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D468"/>
  <w15:docId w15:val="{6DB180A7-6CD4-4108-90E5-75A2EB88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289D"/>
  </w:style>
  <w:style w:type="paragraph" w:styleId="1">
    <w:name w:val="heading 1"/>
    <w:basedOn w:val="a0"/>
    <w:next w:val="a0"/>
    <w:link w:val="10"/>
    <w:uiPriority w:val="9"/>
    <w:qFormat/>
    <w:rsid w:val="009D0B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Текст ТД"/>
    <w:basedOn w:val="a0"/>
    <w:link w:val="a4"/>
    <w:uiPriority w:val="99"/>
    <w:qFormat/>
    <w:rsid w:val="00FA165A"/>
    <w:pPr>
      <w:numPr>
        <w:numId w:val="1"/>
      </w:numPr>
      <w:autoSpaceDE w:val="0"/>
      <w:autoSpaceDN w:val="0"/>
      <w:adjustRightInd w:val="0"/>
      <w:spacing w:line="240" w:lineRule="auto"/>
      <w:jc w:val="both"/>
    </w:pPr>
    <w:rPr>
      <w:rFonts w:ascii="Times New Roman" w:eastAsia="Times New Roman" w:hAnsi="Times New Roman" w:cs="Times New Roman"/>
      <w:sz w:val="24"/>
      <w:szCs w:val="20"/>
    </w:rPr>
  </w:style>
  <w:style w:type="character" w:customStyle="1" w:styleId="a4">
    <w:name w:val="Текст ТД Знак"/>
    <w:link w:val="a"/>
    <w:uiPriority w:val="99"/>
    <w:qFormat/>
    <w:locked/>
    <w:rsid w:val="00FA165A"/>
    <w:rPr>
      <w:rFonts w:ascii="Times New Roman" w:eastAsia="Times New Roman" w:hAnsi="Times New Roman" w:cs="Times New Roman"/>
      <w:sz w:val="24"/>
      <w:szCs w:val="20"/>
    </w:rPr>
  </w:style>
  <w:style w:type="paragraph" w:styleId="a5">
    <w:name w:val="List Paragraph"/>
    <w:basedOn w:val="a0"/>
    <w:uiPriority w:val="34"/>
    <w:qFormat/>
    <w:rsid w:val="00616F31"/>
    <w:pPr>
      <w:ind w:left="720"/>
      <w:contextualSpacing/>
    </w:pPr>
  </w:style>
  <w:style w:type="character" w:styleId="a6">
    <w:name w:val="Hyperlink"/>
    <w:basedOn w:val="a1"/>
    <w:uiPriority w:val="99"/>
    <w:unhideWhenUsed/>
    <w:rsid w:val="00211DCE"/>
    <w:rPr>
      <w:color w:val="0000FF" w:themeColor="hyperlink"/>
      <w:u w:val="single"/>
    </w:rPr>
  </w:style>
  <w:style w:type="paragraph" w:customStyle="1" w:styleId="Default">
    <w:name w:val="Default"/>
    <w:rsid w:val="0078700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alloon Text"/>
    <w:basedOn w:val="a0"/>
    <w:link w:val="a8"/>
    <w:uiPriority w:val="99"/>
    <w:semiHidden/>
    <w:unhideWhenUsed/>
    <w:rsid w:val="009F19E6"/>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9F19E6"/>
    <w:rPr>
      <w:rFonts w:ascii="Tahoma" w:hAnsi="Tahoma" w:cs="Tahoma"/>
      <w:sz w:val="16"/>
      <w:szCs w:val="16"/>
    </w:rPr>
  </w:style>
  <w:style w:type="character" w:customStyle="1" w:styleId="10">
    <w:name w:val="Заголовок 1 Знак"/>
    <w:basedOn w:val="a1"/>
    <w:link w:val="1"/>
    <w:uiPriority w:val="9"/>
    <w:rsid w:val="009D0B4C"/>
    <w:rPr>
      <w:rFonts w:asciiTheme="majorHAnsi" w:eastAsiaTheme="majorEastAsia" w:hAnsiTheme="majorHAnsi" w:cstheme="majorBidi"/>
      <w:color w:val="365F91" w:themeColor="accent1" w:themeShade="BF"/>
      <w:sz w:val="32"/>
      <w:szCs w:val="32"/>
    </w:rPr>
  </w:style>
  <w:style w:type="character" w:customStyle="1" w:styleId="UnresolvedMention">
    <w:name w:val="Unresolved Mention"/>
    <w:basedOn w:val="a1"/>
    <w:uiPriority w:val="99"/>
    <w:semiHidden/>
    <w:unhideWhenUsed/>
    <w:rsid w:val="00A54255"/>
    <w:rPr>
      <w:color w:val="605E5C"/>
      <w:shd w:val="clear" w:color="auto" w:fill="E1DFDD"/>
    </w:rPr>
  </w:style>
  <w:style w:type="paragraph" w:styleId="a9">
    <w:name w:val="No Spacing"/>
    <w:link w:val="aa"/>
    <w:qFormat/>
    <w:rsid w:val="006953D5"/>
    <w:pPr>
      <w:spacing w:after="0" w:line="240" w:lineRule="auto"/>
    </w:pPr>
    <w:rPr>
      <w:rFonts w:ascii="Calibri" w:eastAsia="Calibri" w:hAnsi="Calibri" w:cs="Times New Roman"/>
    </w:rPr>
  </w:style>
  <w:style w:type="character" w:customStyle="1" w:styleId="aa">
    <w:name w:val="Без интервала Знак"/>
    <w:link w:val="a9"/>
    <w:rsid w:val="006953D5"/>
    <w:rPr>
      <w:rFonts w:ascii="Calibri" w:eastAsia="Calibri" w:hAnsi="Calibri" w:cs="Times New Roman"/>
    </w:rPr>
  </w:style>
  <w:style w:type="paragraph" w:customStyle="1" w:styleId="Style4">
    <w:name w:val="Style4"/>
    <w:basedOn w:val="a0"/>
    <w:uiPriority w:val="99"/>
    <w:rsid w:val="00B45AE6"/>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ConsPlusNormal">
    <w:name w:val="ConsPlusNormal"/>
    <w:rsid w:val="008B79F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62254">
      <w:bodyDiv w:val="1"/>
      <w:marLeft w:val="0"/>
      <w:marRight w:val="0"/>
      <w:marTop w:val="0"/>
      <w:marBottom w:val="0"/>
      <w:divBdr>
        <w:top w:val="none" w:sz="0" w:space="0" w:color="auto"/>
        <w:left w:val="none" w:sz="0" w:space="0" w:color="auto"/>
        <w:bottom w:val="none" w:sz="0" w:space="0" w:color="auto"/>
        <w:right w:val="none" w:sz="0" w:space="0" w:color="auto"/>
      </w:divBdr>
    </w:div>
    <w:div w:id="190998405">
      <w:bodyDiv w:val="1"/>
      <w:marLeft w:val="0"/>
      <w:marRight w:val="0"/>
      <w:marTop w:val="0"/>
      <w:marBottom w:val="0"/>
      <w:divBdr>
        <w:top w:val="none" w:sz="0" w:space="0" w:color="auto"/>
        <w:left w:val="none" w:sz="0" w:space="0" w:color="auto"/>
        <w:bottom w:val="none" w:sz="0" w:space="0" w:color="auto"/>
        <w:right w:val="none" w:sz="0" w:space="0" w:color="auto"/>
      </w:divBdr>
    </w:div>
    <w:div w:id="505365262">
      <w:bodyDiv w:val="1"/>
      <w:marLeft w:val="0"/>
      <w:marRight w:val="0"/>
      <w:marTop w:val="0"/>
      <w:marBottom w:val="0"/>
      <w:divBdr>
        <w:top w:val="none" w:sz="0" w:space="0" w:color="auto"/>
        <w:left w:val="none" w:sz="0" w:space="0" w:color="auto"/>
        <w:bottom w:val="none" w:sz="0" w:space="0" w:color="auto"/>
        <w:right w:val="none" w:sz="0" w:space="0" w:color="auto"/>
      </w:divBdr>
    </w:div>
    <w:div w:id="572862441">
      <w:bodyDiv w:val="1"/>
      <w:marLeft w:val="0"/>
      <w:marRight w:val="0"/>
      <w:marTop w:val="0"/>
      <w:marBottom w:val="0"/>
      <w:divBdr>
        <w:top w:val="none" w:sz="0" w:space="0" w:color="auto"/>
        <w:left w:val="none" w:sz="0" w:space="0" w:color="auto"/>
        <w:bottom w:val="none" w:sz="0" w:space="0" w:color="auto"/>
        <w:right w:val="none" w:sz="0" w:space="0" w:color="auto"/>
      </w:divBdr>
      <w:divsChild>
        <w:div w:id="1081949432">
          <w:marLeft w:val="0"/>
          <w:marRight w:val="0"/>
          <w:marTop w:val="0"/>
          <w:marBottom w:val="0"/>
          <w:divBdr>
            <w:top w:val="none" w:sz="0" w:space="0" w:color="auto"/>
            <w:left w:val="none" w:sz="0" w:space="0" w:color="auto"/>
            <w:bottom w:val="none" w:sz="0" w:space="0" w:color="auto"/>
            <w:right w:val="none" w:sz="0" w:space="0" w:color="auto"/>
          </w:divBdr>
        </w:div>
      </w:divsChild>
    </w:div>
    <w:div w:id="843978639">
      <w:bodyDiv w:val="1"/>
      <w:marLeft w:val="0"/>
      <w:marRight w:val="0"/>
      <w:marTop w:val="0"/>
      <w:marBottom w:val="0"/>
      <w:divBdr>
        <w:top w:val="none" w:sz="0" w:space="0" w:color="auto"/>
        <w:left w:val="none" w:sz="0" w:space="0" w:color="auto"/>
        <w:bottom w:val="none" w:sz="0" w:space="0" w:color="auto"/>
        <w:right w:val="none" w:sz="0" w:space="0" w:color="auto"/>
      </w:divBdr>
      <w:divsChild>
        <w:div w:id="2011640998">
          <w:marLeft w:val="0"/>
          <w:marRight w:val="0"/>
          <w:marTop w:val="0"/>
          <w:marBottom w:val="0"/>
          <w:divBdr>
            <w:top w:val="none" w:sz="0" w:space="0" w:color="auto"/>
            <w:left w:val="none" w:sz="0" w:space="0" w:color="auto"/>
            <w:bottom w:val="none" w:sz="0" w:space="0" w:color="auto"/>
            <w:right w:val="none" w:sz="0" w:space="0" w:color="auto"/>
          </w:divBdr>
        </w:div>
        <w:div w:id="1778522345">
          <w:marLeft w:val="0"/>
          <w:marRight w:val="0"/>
          <w:marTop w:val="0"/>
          <w:marBottom w:val="0"/>
          <w:divBdr>
            <w:top w:val="none" w:sz="0" w:space="0" w:color="auto"/>
            <w:left w:val="none" w:sz="0" w:space="0" w:color="auto"/>
            <w:bottom w:val="none" w:sz="0" w:space="0" w:color="auto"/>
            <w:right w:val="none" w:sz="0" w:space="0" w:color="auto"/>
          </w:divBdr>
        </w:div>
      </w:divsChild>
    </w:div>
    <w:div w:id="948317621">
      <w:bodyDiv w:val="1"/>
      <w:marLeft w:val="0"/>
      <w:marRight w:val="0"/>
      <w:marTop w:val="0"/>
      <w:marBottom w:val="0"/>
      <w:divBdr>
        <w:top w:val="none" w:sz="0" w:space="0" w:color="auto"/>
        <w:left w:val="none" w:sz="0" w:space="0" w:color="auto"/>
        <w:bottom w:val="none" w:sz="0" w:space="0" w:color="auto"/>
        <w:right w:val="none" w:sz="0" w:space="0" w:color="auto"/>
      </w:divBdr>
      <w:divsChild>
        <w:div w:id="1869562277">
          <w:marLeft w:val="0"/>
          <w:marRight w:val="0"/>
          <w:marTop w:val="0"/>
          <w:marBottom w:val="0"/>
          <w:divBdr>
            <w:top w:val="none" w:sz="0" w:space="0" w:color="auto"/>
            <w:left w:val="none" w:sz="0" w:space="0" w:color="auto"/>
            <w:bottom w:val="none" w:sz="0" w:space="0" w:color="auto"/>
            <w:right w:val="none" w:sz="0" w:space="0" w:color="auto"/>
          </w:divBdr>
        </w:div>
        <w:div w:id="1923761644">
          <w:marLeft w:val="0"/>
          <w:marRight w:val="0"/>
          <w:marTop w:val="0"/>
          <w:marBottom w:val="0"/>
          <w:divBdr>
            <w:top w:val="none" w:sz="0" w:space="0" w:color="auto"/>
            <w:left w:val="none" w:sz="0" w:space="0" w:color="auto"/>
            <w:bottom w:val="none" w:sz="0" w:space="0" w:color="auto"/>
            <w:right w:val="none" w:sz="0" w:space="0" w:color="auto"/>
          </w:divBdr>
        </w:div>
        <w:div w:id="352193451">
          <w:marLeft w:val="0"/>
          <w:marRight w:val="0"/>
          <w:marTop w:val="0"/>
          <w:marBottom w:val="0"/>
          <w:divBdr>
            <w:top w:val="none" w:sz="0" w:space="0" w:color="auto"/>
            <w:left w:val="none" w:sz="0" w:space="0" w:color="auto"/>
            <w:bottom w:val="none" w:sz="0" w:space="0" w:color="auto"/>
            <w:right w:val="none" w:sz="0" w:space="0" w:color="auto"/>
          </w:divBdr>
        </w:div>
      </w:divsChild>
    </w:div>
    <w:div w:id="1300109766">
      <w:bodyDiv w:val="1"/>
      <w:marLeft w:val="0"/>
      <w:marRight w:val="0"/>
      <w:marTop w:val="0"/>
      <w:marBottom w:val="0"/>
      <w:divBdr>
        <w:top w:val="none" w:sz="0" w:space="0" w:color="auto"/>
        <w:left w:val="none" w:sz="0" w:space="0" w:color="auto"/>
        <w:bottom w:val="none" w:sz="0" w:space="0" w:color="auto"/>
        <w:right w:val="none" w:sz="0" w:space="0" w:color="auto"/>
      </w:divBdr>
    </w:div>
    <w:div w:id="1439910848">
      <w:bodyDiv w:val="1"/>
      <w:marLeft w:val="0"/>
      <w:marRight w:val="0"/>
      <w:marTop w:val="0"/>
      <w:marBottom w:val="0"/>
      <w:divBdr>
        <w:top w:val="none" w:sz="0" w:space="0" w:color="auto"/>
        <w:left w:val="none" w:sz="0" w:space="0" w:color="auto"/>
        <w:bottom w:val="none" w:sz="0" w:space="0" w:color="auto"/>
        <w:right w:val="none" w:sz="0" w:space="0" w:color="auto"/>
      </w:divBdr>
    </w:div>
    <w:div w:id="1464350760">
      <w:bodyDiv w:val="1"/>
      <w:marLeft w:val="0"/>
      <w:marRight w:val="0"/>
      <w:marTop w:val="0"/>
      <w:marBottom w:val="0"/>
      <w:divBdr>
        <w:top w:val="none" w:sz="0" w:space="0" w:color="auto"/>
        <w:left w:val="none" w:sz="0" w:space="0" w:color="auto"/>
        <w:bottom w:val="none" w:sz="0" w:space="0" w:color="auto"/>
        <w:right w:val="none" w:sz="0" w:space="0" w:color="auto"/>
      </w:divBdr>
    </w:div>
    <w:div w:id="1515726418">
      <w:bodyDiv w:val="1"/>
      <w:marLeft w:val="0"/>
      <w:marRight w:val="0"/>
      <w:marTop w:val="0"/>
      <w:marBottom w:val="0"/>
      <w:divBdr>
        <w:top w:val="none" w:sz="0" w:space="0" w:color="auto"/>
        <w:left w:val="none" w:sz="0" w:space="0" w:color="auto"/>
        <w:bottom w:val="none" w:sz="0" w:space="0" w:color="auto"/>
        <w:right w:val="none" w:sz="0" w:space="0" w:color="auto"/>
      </w:divBdr>
    </w:div>
    <w:div w:id="1578594374">
      <w:bodyDiv w:val="1"/>
      <w:marLeft w:val="0"/>
      <w:marRight w:val="0"/>
      <w:marTop w:val="0"/>
      <w:marBottom w:val="0"/>
      <w:divBdr>
        <w:top w:val="none" w:sz="0" w:space="0" w:color="auto"/>
        <w:left w:val="none" w:sz="0" w:space="0" w:color="auto"/>
        <w:bottom w:val="none" w:sz="0" w:space="0" w:color="auto"/>
        <w:right w:val="none" w:sz="0" w:space="0" w:color="auto"/>
      </w:divBdr>
      <w:divsChild>
        <w:div w:id="485897038">
          <w:marLeft w:val="0"/>
          <w:marRight w:val="0"/>
          <w:marTop w:val="0"/>
          <w:marBottom w:val="0"/>
          <w:divBdr>
            <w:top w:val="none" w:sz="0" w:space="0" w:color="auto"/>
            <w:left w:val="none" w:sz="0" w:space="0" w:color="auto"/>
            <w:bottom w:val="none" w:sz="0" w:space="0" w:color="auto"/>
            <w:right w:val="none" w:sz="0" w:space="0" w:color="auto"/>
          </w:divBdr>
          <w:divsChild>
            <w:div w:id="1838570019">
              <w:marLeft w:val="0"/>
              <w:marRight w:val="0"/>
              <w:marTop w:val="0"/>
              <w:marBottom w:val="300"/>
              <w:divBdr>
                <w:top w:val="none" w:sz="0" w:space="0" w:color="auto"/>
                <w:left w:val="none" w:sz="0" w:space="0" w:color="auto"/>
                <w:bottom w:val="none" w:sz="0" w:space="0" w:color="auto"/>
                <w:right w:val="none" w:sz="0" w:space="0" w:color="auto"/>
              </w:divBdr>
            </w:div>
          </w:divsChild>
        </w:div>
        <w:div w:id="1847330397">
          <w:marLeft w:val="0"/>
          <w:marRight w:val="0"/>
          <w:marTop w:val="0"/>
          <w:marBottom w:val="0"/>
          <w:divBdr>
            <w:top w:val="none" w:sz="0" w:space="0" w:color="auto"/>
            <w:left w:val="none" w:sz="0" w:space="0" w:color="auto"/>
            <w:bottom w:val="none" w:sz="0" w:space="0" w:color="auto"/>
            <w:right w:val="none" w:sz="0" w:space="0" w:color="auto"/>
          </w:divBdr>
          <w:divsChild>
            <w:div w:id="1614940430">
              <w:marLeft w:val="0"/>
              <w:marRight w:val="0"/>
              <w:marTop w:val="0"/>
              <w:marBottom w:val="300"/>
              <w:divBdr>
                <w:top w:val="none" w:sz="0" w:space="0" w:color="auto"/>
                <w:left w:val="none" w:sz="0" w:space="0" w:color="auto"/>
                <w:bottom w:val="none" w:sz="0" w:space="0" w:color="auto"/>
                <w:right w:val="none" w:sz="0" w:space="0" w:color="auto"/>
              </w:divBdr>
            </w:div>
          </w:divsChild>
        </w:div>
        <w:div w:id="842163439">
          <w:marLeft w:val="0"/>
          <w:marRight w:val="0"/>
          <w:marTop w:val="0"/>
          <w:marBottom w:val="0"/>
          <w:divBdr>
            <w:top w:val="none" w:sz="0" w:space="0" w:color="auto"/>
            <w:left w:val="none" w:sz="0" w:space="0" w:color="auto"/>
            <w:bottom w:val="none" w:sz="0" w:space="0" w:color="auto"/>
            <w:right w:val="none" w:sz="0" w:space="0" w:color="auto"/>
          </w:divBdr>
        </w:div>
      </w:divsChild>
    </w:div>
    <w:div w:id="1698695590">
      <w:bodyDiv w:val="1"/>
      <w:marLeft w:val="0"/>
      <w:marRight w:val="0"/>
      <w:marTop w:val="0"/>
      <w:marBottom w:val="0"/>
      <w:divBdr>
        <w:top w:val="none" w:sz="0" w:space="0" w:color="auto"/>
        <w:left w:val="none" w:sz="0" w:space="0" w:color="auto"/>
        <w:bottom w:val="none" w:sz="0" w:space="0" w:color="auto"/>
        <w:right w:val="none" w:sz="0" w:space="0" w:color="auto"/>
      </w:divBdr>
      <w:divsChild>
        <w:div w:id="404843576">
          <w:marLeft w:val="0"/>
          <w:marRight w:val="0"/>
          <w:marTop w:val="0"/>
          <w:marBottom w:val="0"/>
          <w:divBdr>
            <w:top w:val="none" w:sz="0" w:space="0" w:color="auto"/>
            <w:left w:val="none" w:sz="0" w:space="0" w:color="auto"/>
            <w:bottom w:val="none" w:sz="0" w:space="0" w:color="auto"/>
            <w:right w:val="none" w:sz="0" w:space="0" w:color="auto"/>
          </w:divBdr>
        </w:div>
        <w:div w:id="1306928485">
          <w:marLeft w:val="0"/>
          <w:marRight w:val="0"/>
          <w:marTop w:val="0"/>
          <w:marBottom w:val="0"/>
          <w:divBdr>
            <w:top w:val="none" w:sz="0" w:space="0" w:color="auto"/>
            <w:left w:val="none" w:sz="0" w:space="0" w:color="auto"/>
            <w:bottom w:val="none" w:sz="0" w:space="0" w:color="auto"/>
            <w:right w:val="none" w:sz="0" w:space="0" w:color="auto"/>
          </w:divBdr>
        </w:div>
        <w:div w:id="889146159">
          <w:marLeft w:val="0"/>
          <w:marRight w:val="0"/>
          <w:marTop w:val="0"/>
          <w:marBottom w:val="0"/>
          <w:divBdr>
            <w:top w:val="none" w:sz="0" w:space="0" w:color="auto"/>
            <w:left w:val="none" w:sz="0" w:space="0" w:color="auto"/>
            <w:bottom w:val="none" w:sz="0" w:space="0" w:color="auto"/>
            <w:right w:val="none" w:sz="0" w:space="0" w:color="auto"/>
          </w:divBdr>
        </w:div>
        <w:div w:id="1826699631">
          <w:marLeft w:val="0"/>
          <w:marRight w:val="0"/>
          <w:marTop w:val="0"/>
          <w:marBottom w:val="0"/>
          <w:divBdr>
            <w:top w:val="none" w:sz="0" w:space="0" w:color="auto"/>
            <w:left w:val="none" w:sz="0" w:space="0" w:color="auto"/>
            <w:bottom w:val="none" w:sz="0" w:space="0" w:color="auto"/>
            <w:right w:val="none" w:sz="0" w:space="0" w:color="auto"/>
          </w:divBdr>
        </w:div>
        <w:div w:id="2059471578">
          <w:marLeft w:val="0"/>
          <w:marRight w:val="0"/>
          <w:marTop w:val="0"/>
          <w:marBottom w:val="0"/>
          <w:divBdr>
            <w:top w:val="none" w:sz="0" w:space="0" w:color="auto"/>
            <w:left w:val="none" w:sz="0" w:space="0" w:color="auto"/>
            <w:bottom w:val="none" w:sz="0" w:space="0" w:color="auto"/>
            <w:right w:val="none" w:sz="0" w:space="0" w:color="auto"/>
          </w:divBdr>
        </w:div>
        <w:div w:id="1341853310">
          <w:marLeft w:val="0"/>
          <w:marRight w:val="0"/>
          <w:marTop w:val="0"/>
          <w:marBottom w:val="0"/>
          <w:divBdr>
            <w:top w:val="none" w:sz="0" w:space="0" w:color="auto"/>
            <w:left w:val="none" w:sz="0" w:space="0" w:color="auto"/>
            <w:bottom w:val="none" w:sz="0" w:space="0" w:color="auto"/>
            <w:right w:val="none" w:sz="0" w:space="0" w:color="auto"/>
          </w:divBdr>
        </w:div>
        <w:div w:id="257564734">
          <w:marLeft w:val="0"/>
          <w:marRight w:val="0"/>
          <w:marTop w:val="210"/>
          <w:marBottom w:val="0"/>
          <w:divBdr>
            <w:top w:val="none" w:sz="0" w:space="0" w:color="auto"/>
            <w:left w:val="none" w:sz="0" w:space="0" w:color="auto"/>
            <w:bottom w:val="none" w:sz="0" w:space="0" w:color="auto"/>
            <w:right w:val="none" w:sz="0" w:space="0" w:color="auto"/>
          </w:divBdr>
        </w:div>
        <w:div w:id="2115856003">
          <w:marLeft w:val="0"/>
          <w:marRight w:val="0"/>
          <w:marTop w:val="0"/>
          <w:marBottom w:val="0"/>
          <w:divBdr>
            <w:top w:val="none" w:sz="0" w:space="0" w:color="auto"/>
            <w:left w:val="none" w:sz="0" w:space="0" w:color="auto"/>
            <w:bottom w:val="none" w:sz="0" w:space="0" w:color="auto"/>
            <w:right w:val="none" w:sz="0" w:space="0" w:color="auto"/>
          </w:divBdr>
        </w:div>
        <w:div w:id="1730113479">
          <w:marLeft w:val="0"/>
          <w:marRight w:val="0"/>
          <w:marTop w:val="0"/>
          <w:marBottom w:val="0"/>
          <w:divBdr>
            <w:top w:val="none" w:sz="0" w:space="0" w:color="auto"/>
            <w:left w:val="none" w:sz="0" w:space="0" w:color="auto"/>
            <w:bottom w:val="none" w:sz="0" w:space="0" w:color="auto"/>
            <w:right w:val="none" w:sz="0" w:space="0" w:color="auto"/>
          </w:divBdr>
        </w:div>
        <w:div w:id="1272977772">
          <w:marLeft w:val="0"/>
          <w:marRight w:val="0"/>
          <w:marTop w:val="0"/>
          <w:marBottom w:val="0"/>
          <w:divBdr>
            <w:top w:val="none" w:sz="0" w:space="0" w:color="auto"/>
            <w:left w:val="none" w:sz="0" w:space="0" w:color="auto"/>
            <w:bottom w:val="none" w:sz="0" w:space="0" w:color="auto"/>
            <w:right w:val="none" w:sz="0" w:space="0" w:color="auto"/>
          </w:divBdr>
        </w:div>
      </w:divsChild>
    </w:div>
    <w:div w:id="1699774119">
      <w:bodyDiv w:val="1"/>
      <w:marLeft w:val="0"/>
      <w:marRight w:val="0"/>
      <w:marTop w:val="0"/>
      <w:marBottom w:val="0"/>
      <w:divBdr>
        <w:top w:val="none" w:sz="0" w:space="0" w:color="auto"/>
        <w:left w:val="none" w:sz="0" w:space="0" w:color="auto"/>
        <w:bottom w:val="none" w:sz="0" w:space="0" w:color="auto"/>
        <w:right w:val="none" w:sz="0" w:space="0" w:color="auto"/>
      </w:divBdr>
      <w:divsChild>
        <w:div w:id="1677150560">
          <w:marLeft w:val="0"/>
          <w:marRight w:val="0"/>
          <w:marTop w:val="0"/>
          <w:marBottom w:val="0"/>
          <w:divBdr>
            <w:top w:val="none" w:sz="0" w:space="0" w:color="auto"/>
            <w:left w:val="none" w:sz="0" w:space="0" w:color="auto"/>
            <w:bottom w:val="none" w:sz="0" w:space="0" w:color="auto"/>
            <w:right w:val="none" w:sz="0" w:space="0" w:color="auto"/>
          </w:divBdr>
        </w:div>
        <w:div w:id="125782391">
          <w:marLeft w:val="0"/>
          <w:marRight w:val="0"/>
          <w:marTop w:val="0"/>
          <w:marBottom w:val="0"/>
          <w:divBdr>
            <w:top w:val="none" w:sz="0" w:space="0" w:color="auto"/>
            <w:left w:val="none" w:sz="0" w:space="0" w:color="auto"/>
            <w:bottom w:val="none" w:sz="0" w:space="0" w:color="auto"/>
            <w:right w:val="none" w:sz="0" w:space="0" w:color="auto"/>
          </w:divBdr>
        </w:div>
        <w:div w:id="1868562688">
          <w:marLeft w:val="0"/>
          <w:marRight w:val="0"/>
          <w:marTop w:val="0"/>
          <w:marBottom w:val="0"/>
          <w:divBdr>
            <w:top w:val="none" w:sz="0" w:space="0" w:color="auto"/>
            <w:left w:val="none" w:sz="0" w:space="0" w:color="auto"/>
            <w:bottom w:val="none" w:sz="0" w:space="0" w:color="auto"/>
            <w:right w:val="none" w:sz="0" w:space="0" w:color="auto"/>
          </w:divBdr>
        </w:div>
        <w:div w:id="1872448410">
          <w:marLeft w:val="0"/>
          <w:marRight w:val="0"/>
          <w:marTop w:val="0"/>
          <w:marBottom w:val="0"/>
          <w:divBdr>
            <w:top w:val="none" w:sz="0" w:space="0" w:color="auto"/>
            <w:left w:val="none" w:sz="0" w:space="0" w:color="auto"/>
            <w:bottom w:val="none" w:sz="0" w:space="0" w:color="auto"/>
            <w:right w:val="none" w:sz="0" w:space="0" w:color="auto"/>
          </w:divBdr>
        </w:div>
        <w:div w:id="1767581853">
          <w:marLeft w:val="0"/>
          <w:marRight w:val="0"/>
          <w:marTop w:val="0"/>
          <w:marBottom w:val="0"/>
          <w:divBdr>
            <w:top w:val="none" w:sz="0" w:space="0" w:color="auto"/>
            <w:left w:val="none" w:sz="0" w:space="0" w:color="auto"/>
            <w:bottom w:val="none" w:sz="0" w:space="0" w:color="auto"/>
            <w:right w:val="none" w:sz="0" w:space="0" w:color="auto"/>
          </w:divBdr>
        </w:div>
        <w:div w:id="524755468">
          <w:marLeft w:val="0"/>
          <w:marRight w:val="0"/>
          <w:marTop w:val="0"/>
          <w:marBottom w:val="0"/>
          <w:divBdr>
            <w:top w:val="none" w:sz="0" w:space="0" w:color="auto"/>
            <w:left w:val="none" w:sz="0" w:space="0" w:color="auto"/>
            <w:bottom w:val="none" w:sz="0" w:space="0" w:color="auto"/>
            <w:right w:val="none" w:sz="0" w:space="0" w:color="auto"/>
          </w:divBdr>
        </w:div>
        <w:div w:id="771164990">
          <w:marLeft w:val="0"/>
          <w:marRight w:val="0"/>
          <w:marTop w:val="0"/>
          <w:marBottom w:val="0"/>
          <w:divBdr>
            <w:top w:val="none" w:sz="0" w:space="0" w:color="auto"/>
            <w:left w:val="none" w:sz="0" w:space="0" w:color="auto"/>
            <w:bottom w:val="none" w:sz="0" w:space="0" w:color="auto"/>
            <w:right w:val="none" w:sz="0" w:space="0" w:color="auto"/>
          </w:divBdr>
        </w:div>
        <w:div w:id="1682126465">
          <w:marLeft w:val="0"/>
          <w:marRight w:val="0"/>
          <w:marTop w:val="0"/>
          <w:marBottom w:val="0"/>
          <w:divBdr>
            <w:top w:val="none" w:sz="0" w:space="0" w:color="auto"/>
            <w:left w:val="none" w:sz="0" w:space="0" w:color="auto"/>
            <w:bottom w:val="none" w:sz="0" w:space="0" w:color="auto"/>
            <w:right w:val="none" w:sz="0" w:space="0" w:color="auto"/>
          </w:divBdr>
        </w:div>
        <w:div w:id="196771577">
          <w:marLeft w:val="0"/>
          <w:marRight w:val="0"/>
          <w:marTop w:val="0"/>
          <w:marBottom w:val="0"/>
          <w:divBdr>
            <w:top w:val="none" w:sz="0" w:space="0" w:color="auto"/>
            <w:left w:val="none" w:sz="0" w:space="0" w:color="auto"/>
            <w:bottom w:val="none" w:sz="0" w:space="0" w:color="auto"/>
            <w:right w:val="none" w:sz="0" w:space="0" w:color="auto"/>
          </w:divBdr>
        </w:div>
        <w:div w:id="1267811028">
          <w:marLeft w:val="0"/>
          <w:marRight w:val="0"/>
          <w:marTop w:val="0"/>
          <w:marBottom w:val="0"/>
          <w:divBdr>
            <w:top w:val="none" w:sz="0" w:space="0" w:color="auto"/>
            <w:left w:val="none" w:sz="0" w:space="0" w:color="auto"/>
            <w:bottom w:val="none" w:sz="0" w:space="0" w:color="auto"/>
            <w:right w:val="none" w:sz="0" w:space="0" w:color="auto"/>
          </w:divBdr>
        </w:div>
        <w:div w:id="1462267884">
          <w:marLeft w:val="0"/>
          <w:marRight w:val="0"/>
          <w:marTop w:val="0"/>
          <w:marBottom w:val="0"/>
          <w:divBdr>
            <w:top w:val="none" w:sz="0" w:space="0" w:color="auto"/>
            <w:left w:val="none" w:sz="0" w:space="0" w:color="auto"/>
            <w:bottom w:val="none" w:sz="0" w:space="0" w:color="auto"/>
            <w:right w:val="none" w:sz="0" w:space="0" w:color="auto"/>
          </w:divBdr>
        </w:div>
        <w:div w:id="1551110207">
          <w:marLeft w:val="0"/>
          <w:marRight w:val="0"/>
          <w:marTop w:val="0"/>
          <w:marBottom w:val="0"/>
          <w:divBdr>
            <w:top w:val="none" w:sz="0" w:space="0" w:color="auto"/>
            <w:left w:val="none" w:sz="0" w:space="0" w:color="auto"/>
            <w:bottom w:val="none" w:sz="0" w:space="0" w:color="auto"/>
            <w:right w:val="none" w:sz="0" w:space="0" w:color="auto"/>
          </w:divBdr>
        </w:div>
        <w:div w:id="1161963590">
          <w:marLeft w:val="0"/>
          <w:marRight w:val="0"/>
          <w:marTop w:val="0"/>
          <w:marBottom w:val="0"/>
          <w:divBdr>
            <w:top w:val="none" w:sz="0" w:space="0" w:color="auto"/>
            <w:left w:val="none" w:sz="0" w:space="0" w:color="auto"/>
            <w:bottom w:val="none" w:sz="0" w:space="0" w:color="auto"/>
            <w:right w:val="none" w:sz="0" w:space="0" w:color="auto"/>
          </w:divBdr>
        </w:div>
        <w:div w:id="400643079">
          <w:marLeft w:val="0"/>
          <w:marRight w:val="0"/>
          <w:marTop w:val="0"/>
          <w:marBottom w:val="0"/>
          <w:divBdr>
            <w:top w:val="none" w:sz="0" w:space="0" w:color="auto"/>
            <w:left w:val="none" w:sz="0" w:space="0" w:color="auto"/>
            <w:bottom w:val="none" w:sz="0" w:space="0" w:color="auto"/>
            <w:right w:val="none" w:sz="0" w:space="0" w:color="auto"/>
          </w:divBdr>
        </w:div>
        <w:div w:id="994649664">
          <w:marLeft w:val="0"/>
          <w:marRight w:val="0"/>
          <w:marTop w:val="0"/>
          <w:marBottom w:val="0"/>
          <w:divBdr>
            <w:top w:val="none" w:sz="0" w:space="0" w:color="auto"/>
            <w:left w:val="none" w:sz="0" w:space="0" w:color="auto"/>
            <w:bottom w:val="none" w:sz="0" w:space="0" w:color="auto"/>
            <w:right w:val="none" w:sz="0" w:space="0" w:color="auto"/>
          </w:divBdr>
        </w:div>
        <w:div w:id="2119982859">
          <w:marLeft w:val="0"/>
          <w:marRight w:val="0"/>
          <w:marTop w:val="0"/>
          <w:marBottom w:val="0"/>
          <w:divBdr>
            <w:top w:val="none" w:sz="0" w:space="0" w:color="auto"/>
            <w:left w:val="none" w:sz="0" w:space="0" w:color="auto"/>
            <w:bottom w:val="none" w:sz="0" w:space="0" w:color="auto"/>
            <w:right w:val="none" w:sz="0" w:space="0" w:color="auto"/>
          </w:divBdr>
        </w:div>
        <w:div w:id="1426264538">
          <w:marLeft w:val="0"/>
          <w:marRight w:val="0"/>
          <w:marTop w:val="0"/>
          <w:marBottom w:val="0"/>
          <w:divBdr>
            <w:top w:val="none" w:sz="0" w:space="0" w:color="auto"/>
            <w:left w:val="none" w:sz="0" w:space="0" w:color="auto"/>
            <w:bottom w:val="none" w:sz="0" w:space="0" w:color="auto"/>
            <w:right w:val="none" w:sz="0" w:space="0" w:color="auto"/>
          </w:divBdr>
        </w:div>
        <w:div w:id="1967924262">
          <w:marLeft w:val="0"/>
          <w:marRight w:val="0"/>
          <w:marTop w:val="0"/>
          <w:marBottom w:val="0"/>
          <w:divBdr>
            <w:top w:val="none" w:sz="0" w:space="0" w:color="auto"/>
            <w:left w:val="none" w:sz="0" w:space="0" w:color="auto"/>
            <w:bottom w:val="none" w:sz="0" w:space="0" w:color="auto"/>
            <w:right w:val="none" w:sz="0" w:space="0" w:color="auto"/>
          </w:divBdr>
        </w:div>
        <w:div w:id="1350567843">
          <w:marLeft w:val="0"/>
          <w:marRight w:val="0"/>
          <w:marTop w:val="0"/>
          <w:marBottom w:val="0"/>
          <w:divBdr>
            <w:top w:val="none" w:sz="0" w:space="0" w:color="auto"/>
            <w:left w:val="none" w:sz="0" w:space="0" w:color="auto"/>
            <w:bottom w:val="none" w:sz="0" w:space="0" w:color="auto"/>
            <w:right w:val="none" w:sz="0" w:space="0" w:color="auto"/>
          </w:divBdr>
        </w:div>
        <w:div w:id="182791619">
          <w:marLeft w:val="0"/>
          <w:marRight w:val="0"/>
          <w:marTop w:val="0"/>
          <w:marBottom w:val="0"/>
          <w:divBdr>
            <w:top w:val="none" w:sz="0" w:space="0" w:color="auto"/>
            <w:left w:val="none" w:sz="0" w:space="0" w:color="auto"/>
            <w:bottom w:val="none" w:sz="0" w:space="0" w:color="auto"/>
            <w:right w:val="none" w:sz="0" w:space="0" w:color="auto"/>
          </w:divBdr>
        </w:div>
        <w:div w:id="915747679">
          <w:marLeft w:val="0"/>
          <w:marRight w:val="0"/>
          <w:marTop w:val="0"/>
          <w:marBottom w:val="0"/>
          <w:divBdr>
            <w:top w:val="none" w:sz="0" w:space="0" w:color="auto"/>
            <w:left w:val="none" w:sz="0" w:space="0" w:color="auto"/>
            <w:bottom w:val="none" w:sz="0" w:space="0" w:color="auto"/>
            <w:right w:val="none" w:sz="0" w:space="0" w:color="auto"/>
          </w:divBdr>
        </w:div>
        <w:div w:id="1393574573">
          <w:marLeft w:val="0"/>
          <w:marRight w:val="0"/>
          <w:marTop w:val="0"/>
          <w:marBottom w:val="0"/>
          <w:divBdr>
            <w:top w:val="none" w:sz="0" w:space="0" w:color="auto"/>
            <w:left w:val="none" w:sz="0" w:space="0" w:color="auto"/>
            <w:bottom w:val="none" w:sz="0" w:space="0" w:color="auto"/>
            <w:right w:val="none" w:sz="0" w:space="0" w:color="auto"/>
          </w:divBdr>
        </w:div>
        <w:div w:id="345062622">
          <w:marLeft w:val="0"/>
          <w:marRight w:val="0"/>
          <w:marTop w:val="0"/>
          <w:marBottom w:val="0"/>
          <w:divBdr>
            <w:top w:val="none" w:sz="0" w:space="0" w:color="auto"/>
            <w:left w:val="none" w:sz="0" w:space="0" w:color="auto"/>
            <w:bottom w:val="none" w:sz="0" w:space="0" w:color="auto"/>
            <w:right w:val="none" w:sz="0" w:space="0" w:color="auto"/>
          </w:divBdr>
        </w:div>
        <w:div w:id="733312007">
          <w:marLeft w:val="0"/>
          <w:marRight w:val="0"/>
          <w:marTop w:val="0"/>
          <w:marBottom w:val="0"/>
          <w:divBdr>
            <w:top w:val="none" w:sz="0" w:space="0" w:color="auto"/>
            <w:left w:val="none" w:sz="0" w:space="0" w:color="auto"/>
            <w:bottom w:val="none" w:sz="0" w:space="0" w:color="auto"/>
            <w:right w:val="none" w:sz="0" w:space="0" w:color="auto"/>
          </w:divBdr>
        </w:div>
        <w:div w:id="1416903185">
          <w:marLeft w:val="0"/>
          <w:marRight w:val="0"/>
          <w:marTop w:val="0"/>
          <w:marBottom w:val="0"/>
          <w:divBdr>
            <w:top w:val="none" w:sz="0" w:space="0" w:color="auto"/>
            <w:left w:val="none" w:sz="0" w:space="0" w:color="auto"/>
            <w:bottom w:val="none" w:sz="0" w:space="0" w:color="auto"/>
            <w:right w:val="none" w:sz="0" w:space="0" w:color="auto"/>
          </w:divBdr>
        </w:div>
        <w:div w:id="636373319">
          <w:marLeft w:val="0"/>
          <w:marRight w:val="0"/>
          <w:marTop w:val="0"/>
          <w:marBottom w:val="0"/>
          <w:divBdr>
            <w:top w:val="none" w:sz="0" w:space="0" w:color="auto"/>
            <w:left w:val="none" w:sz="0" w:space="0" w:color="auto"/>
            <w:bottom w:val="none" w:sz="0" w:space="0" w:color="auto"/>
            <w:right w:val="none" w:sz="0" w:space="0" w:color="auto"/>
          </w:divBdr>
        </w:div>
        <w:div w:id="1337994386">
          <w:marLeft w:val="0"/>
          <w:marRight w:val="0"/>
          <w:marTop w:val="0"/>
          <w:marBottom w:val="0"/>
          <w:divBdr>
            <w:top w:val="none" w:sz="0" w:space="0" w:color="auto"/>
            <w:left w:val="none" w:sz="0" w:space="0" w:color="auto"/>
            <w:bottom w:val="none" w:sz="0" w:space="0" w:color="auto"/>
            <w:right w:val="none" w:sz="0" w:space="0" w:color="auto"/>
          </w:divBdr>
        </w:div>
        <w:div w:id="1718578376">
          <w:marLeft w:val="0"/>
          <w:marRight w:val="0"/>
          <w:marTop w:val="0"/>
          <w:marBottom w:val="0"/>
          <w:divBdr>
            <w:top w:val="none" w:sz="0" w:space="0" w:color="auto"/>
            <w:left w:val="none" w:sz="0" w:space="0" w:color="auto"/>
            <w:bottom w:val="none" w:sz="0" w:space="0" w:color="auto"/>
            <w:right w:val="none" w:sz="0" w:space="0" w:color="auto"/>
          </w:divBdr>
        </w:div>
        <w:div w:id="1487627016">
          <w:marLeft w:val="0"/>
          <w:marRight w:val="0"/>
          <w:marTop w:val="0"/>
          <w:marBottom w:val="0"/>
          <w:divBdr>
            <w:top w:val="none" w:sz="0" w:space="0" w:color="auto"/>
            <w:left w:val="none" w:sz="0" w:space="0" w:color="auto"/>
            <w:bottom w:val="none" w:sz="0" w:space="0" w:color="auto"/>
            <w:right w:val="none" w:sz="0" w:space="0" w:color="auto"/>
          </w:divBdr>
        </w:div>
        <w:div w:id="1415131113">
          <w:marLeft w:val="0"/>
          <w:marRight w:val="0"/>
          <w:marTop w:val="0"/>
          <w:marBottom w:val="0"/>
          <w:divBdr>
            <w:top w:val="none" w:sz="0" w:space="0" w:color="auto"/>
            <w:left w:val="none" w:sz="0" w:space="0" w:color="auto"/>
            <w:bottom w:val="none" w:sz="0" w:space="0" w:color="auto"/>
            <w:right w:val="none" w:sz="0" w:space="0" w:color="auto"/>
          </w:divBdr>
        </w:div>
        <w:div w:id="210388150">
          <w:marLeft w:val="0"/>
          <w:marRight w:val="0"/>
          <w:marTop w:val="0"/>
          <w:marBottom w:val="0"/>
          <w:divBdr>
            <w:top w:val="none" w:sz="0" w:space="0" w:color="auto"/>
            <w:left w:val="none" w:sz="0" w:space="0" w:color="auto"/>
            <w:bottom w:val="none" w:sz="0" w:space="0" w:color="auto"/>
            <w:right w:val="none" w:sz="0" w:space="0" w:color="auto"/>
          </w:divBdr>
        </w:div>
        <w:div w:id="591202382">
          <w:marLeft w:val="0"/>
          <w:marRight w:val="0"/>
          <w:marTop w:val="0"/>
          <w:marBottom w:val="0"/>
          <w:divBdr>
            <w:top w:val="none" w:sz="0" w:space="0" w:color="auto"/>
            <w:left w:val="none" w:sz="0" w:space="0" w:color="auto"/>
            <w:bottom w:val="none" w:sz="0" w:space="0" w:color="auto"/>
            <w:right w:val="none" w:sz="0" w:space="0" w:color="auto"/>
          </w:divBdr>
        </w:div>
        <w:div w:id="468744331">
          <w:marLeft w:val="0"/>
          <w:marRight w:val="0"/>
          <w:marTop w:val="0"/>
          <w:marBottom w:val="0"/>
          <w:divBdr>
            <w:top w:val="none" w:sz="0" w:space="0" w:color="auto"/>
            <w:left w:val="none" w:sz="0" w:space="0" w:color="auto"/>
            <w:bottom w:val="none" w:sz="0" w:space="0" w:color="auto"/>
            <w:right w:val="none" w:sz="0" w:space="0" w:color="auto"/>
          </w:divBdr>
        </w:div>
        <w:div w:id="184025313">
          <w:marLeft w:val="0"/>
          <w:marRight w:val="0"/>
          <w:marTop w:val="0"/>
          <w:marBottom w:val="0"/>
          <w:divBdr>
            <w:top w:val="none" w:sz="0" w:space="0" w:color="auto"/>
            <w:left w:val="none" w:sz="0" w:space="0" w:color="auto"/>
            <w:bottom w:val="none" w:sz="0" w:space="0" w:color="auto"/>
            <w:right w:val="none" w:sz="0" w:space="0" w:color="auto"/>
          </w:divBdr>
        </w:div>
        <w:div w:id="1137146684">
          <w:marLeft w:val="0"/>
          <w:marRight w:val="0"/>
          <w:marTop w:val="0"/>
          <w:marBottom w:val="0"/>
          <w:divBdr>
            <w:top w:val="none" w:sz="0" w:space="0" w:color="auto"/>
            <w:left w:val="none" w:sz="0" w:space="0" w:color="auto"/>
            <w:bottom w:val="none" w:sz="0" w:space="0" w:color="auto"/>
            <w:right w:val="none" w:sz="0" w:space="0" w:color="auto"/>
          </w:divBdr>
        </w:div>
      </w:divsChild>
    </w:div>
    <w:div w:id="1712420314">
      <w:bodyDiv w:val="1"/>
      <w:marLeft w:val="0"/>
      <w:marRight w:val="0"/>
      <w:marTop w:val="0"/>
      <w:marBottom w:val="0"/>
      <w:divBdr>
        <w:top w:val="none" w:sz="0" w:space="0" w:color="auto"/>
        <w:left w:val="none" w:sz="0" w:space="0" w:color="auto"/>
        <w:bottom w:val="none" w:sz="0" w:space="0" w:color="auto"/>
        <w:right w:val="none" w:sz="0" w:space="0" w:color="auto"/>
      </w:divBdr>
    </w:div>
    <w:div w:id="1806000201">
      <w:bodyDiv w:val="1"/>
      <w:marLeft w:val="0"/>
      <w:marRight w:val="0"/>
      <w:marTop w:val="0"/>
      <w:marBottom w:val="0"/>
      <w:divBdr>
        <w:top w:val="none" w:sz="0" w:space="0" w:color="auto"/>
        <w:left w:val="none" w:sz="0" w:space="0" w:color="auto"/>
        <w:bottom w:val="none" w:sz="0" w:space="0" w:color="auto"/>
        <w:right w:val="none" w:sz="0" w:space="0" w:color="auto"/>
      </w:divBdr>
    </w:div>
    <w:div w:id="1859735252">
      <w:bodyDiv w:val="1"/>
      <w:marLeft w:val="0"/>
      <w:marRight w:val="0"/>
      <w:marTop w:val="0"/>
      <w:marBottom w:val="0"/>
      <w:divBdr>
        <w:top w:val="none" w:sz="0" w:space="0" w:color="auto"/>
        <w:left w:val="none" w:sz="0" w:space="0" w:color="auto"/>
        <w:bottom w:val="none" w:sz="0" w:space="0" w:color="auto"/>
        <w:right w:val="none" w:sz="0" w:space="0" w:color="auto"/>
      </w:divBdr>
    </w:div>
    <w:div w:id="1986080203">
      <w:bodyDiv w:val="1"/>
      <w:marLeft w:val="0"/>
      <w:marRight w:val="0"/>
      <w:marTop w:val="0"/>
      <w:marBottom w:val="0"/>
      <w:divBdr>
        <w:top w:val="none" w:sz="0" w:space="0" w:color="auto"/>
        <w:left w:val="none" w:sz="0" w:space="0" w:color="auto"/>
        <w:bottom w:val="none" w:sz="0" w:space="0" w:color="auto"/>
        <w:right w:val="none" w:sz="0" w:space="0" w:color="auto"/>
      </w:divBdr>
    </w:div>
    <w:div w:id="2079092088">
      <w:bodyDiv w:val="1"/>
      <w:marLeft w:val="0"/>
      <w:marRight w:val="0"/>
      <w:marTop w:val="0"/>
      <w:marBottom w:val="0"/>
      <w:divBdr>
        <w:top w:val="none" w:sz="0" w:space="0" w:color="auto"/>
        <w:left w:val="none" w:sz="0" w:space="0" w:color="auto"/>
        <w:bottom w:val="none" w:sz="0" w:space="0" w:color="auto"/>
        <w:right w:val="none" w:sz="0" w:space="0" w:color="auto"/>
      </w:divBdr>
    </w:div>
    <w:div w:id="210032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8926/e7bf3fbecc42f2b992c4a2fc6e93c54d4b4979b1/" TargetMode="External"/><Relationship Id="rId13" Type="http://schemas.openxmlformats.org/officeDocument/2006/relationships/hyperlink" Target="http://www.consultant.ru/document/cons_doc_LAW_388447/de163ab5be8d5fba92439847af73c295ee613a95/" TargetMode="External"/><Relationship Id="rId18" Type="http://schemas.openxmlformats.org/officeDocument/2006/relationships/hyperlink" Target="http://www.consultant.ru/document/cons_doc_LAW_389676/ea6f7bb32cdb797dc30aca18be2a215cd0211ad2/" TargetMode="External"/><Relationship Id="rId26" Type="http://schemas.openxmlformats.org/officeDocument/2006/relationships/hyperlink" Target="http://www.consultant.ru/document/cons_doc_LAW_388926/af90cad46f4484d18fa490ef1c9d7a3b2fd3be3b/" TargetMode="External"/><Relationship Id="rId39" Type="http://schemas.openxmlformats.org/officeDocument/2006/relationships/hyperlink" Target="http://www.consultant.ru/document/cons_doc_LAW_388926/f4823c3311874efd0ecdfa668c9705968edbc47c/" TargetMode="External"/><Relationship Id="rId3" Type="http://schemas.openxmlformats.org/officeDocument/2006/relationships/styles" Target="styles.xml"/><Relationship Id="rId21" Type="http://schemas.openxmlformats.org/officeDocument/2006/relationships/hyperlink" Target="consultantplus://offline/ref=3187B6E2D1210E341032AF88002FC93AAC9310223B84A2F6281823F36E61F428FA5BA2534E619325B2A28D1310C1AB0D1BBD2EF4C14A11AERAK2K" TargetMode="External"/><Relationship Id="rId34" Type="http://schemas.openxmlformats.org/officeDocument/2006/relationships/hyperlink" Target="http://www.consultant.ru/document/cons_doc_LAW_388926/61657e3f731b9c26e662efa54b60c51fd48fded0/" TargetMode="External"/><Relationship Id="rId42" Type="http://schemas.openxmlformats.org/officeDocument/2006/relationships/fontTable" Target="fontTable.xml"/><Relationship Id="rId7" Type="http://schemas.openxmlformats.org/officeDocument/2006/relationships/hyperlink" Target="http://www.consultant.ru/document/cons_doc_LAW_388926/081ebfc463be2d2e8bda2693d8cd38b2cf0434f9/" TargetMode="External"/><Relationship Id="rId12" Type="http://schemas.openxmlformats.org/officeDocument/2006/relationships/hyperlink" Target="http://www.consultant.ru/document/cons_doc_LAW_388926/f0d585697b9aa54ef56a166f7c33e3f0e609889e/" TargetMode="External"/><Relationship Id="rId17" Type="http://schemas.openxmlformats.org/officeDocument/2006/relationships/hyperlink" Target="http://www.consultant.ru/document/cons_doc_LAW_406205/92d969e26a4326c5d02fa79b8f9cf4994ee5633b/" TargetMode="External"/><Relationship Id="rId25" Type="http://schemas.openxmlformats.org/officeDocument/2006/relationships/hyperlink" Target="http://www.consultant.ru/document/cons_doc_LAW_388926/de5cd3096c9ee62e2f4e4a63009e6c00e845e0fc/" TargetMode="External"/><Relationship Id="rId33" Type="http://schemas.openxmlformats.org/officeDocument/2006/relationships/hyperlink" Target="http://www.consultant.ru/document/cons_doc_LAW_388926/de5cd3096c9ee62e2f4e4a63009e6c00e845e0fc/" TargetMode="External"/><Relationship Id="rId38" Type="http://schemas.openxmlformats.org/officeDocument/2006/relationships/hyperlink" Target="http://www.consultant.ru/document/cons_doc_LAW_388926/af90cad46f4484d18fa490ef1c9d7a3b2fd3be3b/" TargetMode="External"/><Relationship Id="rId2" Type="http://schemas.openxmlformats.org/officeDocument/2006/relationships/numbering" Target="numbering.xml"/><Relationship Id="rId16" Type="http://schemas.openxmlformats.org/officeDocument/2006/relationships/hyperlink" Target="http://www.consultant.ru/document/cons_doc_LAW_388926/af90cad46f4484d18fa490ef1c9d7a3b2fd3be3b/" TargetMode="External"/><Relationship Id="rId20" Type="http://schemas.openxmlformats.org/officeDocument/2006/relationships/hyperlink" Target="consultantplus://offline/ref=3187B6E2D1210E341032AF88002FC93AAC9310223B84A2F6281823F36E61F428FA5BA2504D68992AE2F89D175995A1121CA130F4DF4AR1K2K" TargetMode="External"/><Relationship Id="rId29" Type="http://schemas.openxmlformats.org/officeDocument/2006/relationships/hyperlink" Target="http://www.consultant.ru/document/cons_doc_LAW_388926/61657e3f731b9c26e662efa54b60c51fd48fded0/" TargetMode="External"/><Relationship Id="rId41" Type="http://schemas.openxmlformats.org/officeDocument/2006/relationships/hyperlink" Target="http://www.consultant.ru/document/cons_doc_LAW_388926/de5cd3096c9ee62e2f4e4a63009e6c00e845e0fc/" TargetMode="External"/><Relationship Id="rId1" Type="http://schemas.openxmlformats.org/officeDocument/2006/relationships/customXml" Target="../customXml/item1.xml"/><Relationship Id="rId6" Type="http://schemas.openxmlformats.org/officeDocument/2006/relationships/hyperlink" Target="mailto:satisschool@mail.ru" TargetMode="External"/><Relationship Id="rId11" Type="http://schemas.openxmlformats.org/officeDocument/2006/relationships/hyperlink" Target="http://www.consultant.ru/document/cons_doc_LAW_388926/3cd4512b8c634f543d68d0da993c1bcb17a24bb8/" TargetMode="External"/><Relationship Id="rId24" Type="http://schemas.openxmlformats.org/officeDocument/2006/relationships/hyperlink" Target="http://www.consultant.ru/document/cons_doc_LAW_388926/f0d585697b9aa54ef56a166f7c33e3f0e609889e/" TargetMode="External"/><Relationship Id="rId32" Type="http://schemas.openxmlformats.org/officeDocument/2006/relationships/hyperlink" Target="http://www.consultant.ru/document/cons_doc_LAW_388926/de5cd3096c9ee62e2f4e4a63009e6c00e845e0fc/" TargetMode="External"/><Relationship Id="rId37" Type="http://schemas.openxmlformats.org/officeDocument/2006/relationships/hyperlink" Target="http://www.consultant.ru/document/cons_doc_LAW_388926/de5cd3096c9ee62e2f4e4a63009e6c00e845e0fc/" TargetMode="External"/><Relationship Id="rId40" Type="http://schemas.openxmlformats.org/officeDocument/2006/relationships/hyperlink" Target="http://www.consultant.ru/document/cons_doc_LAW_388926/3cd4512b8c634f543d68d0da993c1bcb17a24bb8/" TargetMode="External"/><Relationship Id="rId5" Type="http://schemas.openxmlformats.org/officeDocument/2006/relationships/webSettings" Target="webSettings.xml"/><Relationship Id="rId15" Type="http://schemas.openxmlformats.org/officeDocument/2006/relationships/hyperlink" Target="http://www.consultant.ru/document/cons_doc_LAW_388926/f0d585697b9aa54ef56a166f7c33e3f0e609889e/" TargetMode="External"/><Relationship Id="rId23" Type="http://schemas.openxmlformats.org/officeDocument/2006/relationships/hyperlink" Target="http://www.consultant.ru/document/cons_doc_LAW_388926/af90cad46f4484d18fa490ef1c9d7a3b2fd3be3b/" TargetMode="External"/><Relationship Id="rId28" Type="http://schemas.openxmlformats.org/officeDocument/2006/relationships/hyperlink" Target="http://www.consultant.ru/document/cons_doc_LAW_388926/de5cd3096c9ee62e2f4e4a63009e6c00e845e0fc/" TargetMode="External"/><Relationship Id="rId36" Type="http://schemas.openxmlformats.org/officeDocument/2006/relationships/hyperlink" Target="http://www.consultant.ru/document/cons_doc_LAW_388926/61657e3f731b9c26e662efa54b60c51fd48fded0/" TargetMode="External"/><Relationship Id="rId10" Type="http://schemas.openxmlformats.org/officeDocument/2006/relationships/hyperlink" Target="http://www.consultant.ru/document/cons_doc_LAW_388926/3cd4512b8c634f543d68d0da993c1bcb17a24bb8/" TargetMode="External"/><Relationship Id="rId19" Type="http://schemas.openxmlformats.org/officeDocument/2006/relationships/hyperlink" Target="http://www.consultant.ru/document/cons_doc_LAW_406205/92d969e26a4326c5d02fa79b8f9cf4994ee5633b/" TargetMode="External"/><Relationship Id="rId31" Type="http://schemas.openxmlformats.org/officeDocument/2006/relationships/hyperlink" Target="http://www.consultant.ru/document/cons_doc_LAW_388926/de5cd3096c9ee62e2f4e4a63009e6c00e845e0fc/" TargetMode="External"/><Relationship Id="rId4" Type="http://schemas.openxmlformats.org/officeDocument/2006/relationships/settings" Target="settings.xml"/><Relationship Id="rId9" Type="http://schemas.openxmlformats.org/officeDocument/2006/relationships/hyperlink" Target="http://www.consultant.ru/document/cons_doc_LAW_388926/3cd4512b8c634f543d68d0da993c1bcb17a24bb8/" TargetMode="External"/><Relationship Id="rId14" Type="http://schemas.openxmlformats.org/officeDocument/2006/relationships/hyperlink" Target="http://www.consultant.ru/document/cons_doc_LAW_144624/f0d585697b9aa54ef56a166f7c33e3f0e609889e/" TargetMode="External"/><Relationship Id="rId22" Type="http://schemas.openxmlformats.org/officeDocument/2006/relationships/hyperlink" Target="http://www.consultant.ru/document/cons_doc_LAW_404851/2f7374d78971721fe94f39cfcc2ba29830bbd20f/" TargetMode="External"/><Relationship Id="rId27" Type="http://schemas.openxmlformats.org/officeDocument/2006/relationships/hyperlink" Target="http://www.consultant.ru/document/cons_doc_LAW_388926/f4823c3311874efd0ecdfa668c9705968edbc47c/" TargetMode="External"/><Relationship Id="rId30" Type="http://schemas.openxmlformats.org/officeDocument/2006/relationships/hyperlink" Target="http://www.consultant.ru/document/cons_doc_LAW_388926/de5cd3096c9ee62e2f4e4a63009e6c00e845e0fc/" TargetMode="External"/><Relationship Id="rId35" Type="http://schemas.openxmlformats.org/officeDocument/2006/relationships/hyperlink" Target="http://www.consultant.ru/document/cons_doc_LAW_388926/3cd4512b8c634f543d68d0da993c1bcb17a24bb8/"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C265E-DDCD-4C63-827F-B8CF8882B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14</Pages>
  <Words>5994</Words>
  <Characters>34170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Кирсанов</dc:creator>
  <cp:lastModifiedBy>Art-PC-1243-04</cp:lastModifiedBy>
  <cp:revision>360</cp:revision>
  <cp:lastPrinted>2025-04-28T10:56:00Z</cp:lastPrinted>
  <dcterms:created xsi:type="dcterms:W3CDTF">2021-12-27T09:29:00Z</dcterms:created>
  <dcterms:modified xsi:type="dcterms:W3CDTF">2025-04-30T12:54:00Z</dcterms:modified>
</cp:coreProperties>
</file>